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706" w:rsidRDefault="0079361D" w:rsidP="007A3965">
      <w:pPr>
        <w:spacing w:after="0" w:line="240" w:lineRule="auto"/>
        <w:ind w:left="284"/>
        <w:rPr>
          <w:rFonts w:ascii="PT Sans" w:hAnsi="PT Sans"/>
          <w:b/>
          <w:color w:val="436961"/>
          <w:sz w:val="56"/>
        </w:rPr>
      </w:pPr>
      <w:bookmarkStart w:id="0" w:name="_GoBack"/>
      <w:bookmarkEnd w:id="0"/>
      <w:r w:rsidRPr="00BB08CC">
        <w:rPr>
          <w:rFonts w:ascii="PT Sans" w:hAnsi="PT Sans"/>
          <w:noProof/>
          <w:sz w:val="32"/>
          <w:lang w:eastAsia="da-DK"/>
        </w:rPr>
        <mc:AlternateContent>
          <mc:Choice Requires="wps">
            <w:drawing>
              <wp:anchor distT="0" distB="0" distL="114300" distR="114300" simplePos="0" relativeHeight="251668480" behindDoc="0" locked="0" layoutInCell="1" allowOverlap="1" wp14:anchorId="11540BD8" wp14:editId="60570807">
                <wp:simplePos x="0" y="0"/>
                <wp:positionH relativeFrom="column">
                  <wp:posOffset>5256009</wp:posOffset>
                </wp:positionH>
                <wp:positionV relativeFrom="paragraph">
                  <wp:posOffset>-1951990</wp:posOffset>
                </wp:positionV>
                <wp:extent cx="47625" cy="173355"/>
                <wp:effectExtent l="0" t="0" r="9525" b="0"/>
                <wp:wrapNone/>
                <wp:docPr id="4" name="Rektangel 4"/>
                <wp:cNvGraphicFramePr/>
                <a:graphic xmlns:a="http://schemas.openxmlformats.org/drawingml/2006/main">
                  <a:graphicData uri="http://schemas.microsoft.com/office/word/2010/wordprocessingShape">
                    <wps:wsp>
                      <wps:cNvSpPr/>
                      <wps:spPr>
                        <a:xfrm>
                          <a:off x="0" y="0"/>
                          <a:ext cx="47625" cy="173355"/>
                        </a:xfrm>
                        <a:prstGeom prst="rect">
                          <a:avLst/>
                        </a:prstGeom>
                        <a:solidFill>
                          <a:srgbClr val="FFCB0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B1F147" id="Rektangel 4" o:spid="_x0000_s1026" style="position:absolute;margin-left:413.85pt;margin-top:-153.7pt;width:3.75pt;height:13.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MZkwIAAIMFAAAOAAAAZHJzL2Uyb0RvYy54bWysVMFu2zAMvQ/YPwi6r3bSpN2COkWWIsOA&#10;Yi3aDj0rshQbk0WNUuJkXz9KdtyuLXYYloMimuQj+UTy4nLfGLZT6GuwBR+d5JwpK6Gs7abg3x9W&#10;Hz5y5oOwpTBgVcEPyvPL+ft3F62bqTFUYEqFjECsn7Wu4FUIbpZlXlaqEf4EnLKk1ICNCCTiJitR&#10;tITemGyc52dZC1g6BKm8p69XnZLPE77WSoYbrb0KzBSccgvpxHSu45nNL8Rsg8JVtezTEP+QRSNq&#10;S0EHqCsRBNti/QqqqSWCBx1OJDQZaF1LlWqgakb5i2ruK+FUqoXI8W6gyf8/WPltd4usLgs+4cyK&#10;hp7oTv2gB9sowyaRntb5GVndu1vsJU/XWOteYxP/qQq2T5QeBkrVPjBJHyfnZ+MpZ5I0o/PT0+k0&#10;QmZPvg59+KKgYfFScKQHSzyK3bUPnenRJIbyYOpyVRuTBNyslwbZTtDjrlbLz/kR/Q8zY6OxhejW&#10;IcYvWayrqyTdwsGoaGfsndJECOU+TpmkVlRDHCGlsmHUqSpRqi78NKdfX9vgkSpNgBFZU/wBuweI&#10;bf4au8uyt4+uKnXy4Jz/LbHOefBIkcGGwbmpLeBbAIaq6iN39keSOmoiS2soD9QuCN0ceSdXNb3b&#10;tfDhViANDo0YLYNwQ4c20BYc+htnFeCvt75He+pn0nLW0iAW3P/cClScma+WOv3TaDKJk5uEyfR8&#10;TAI+16yfa+y2WQK1w4jWjpPpGu2DOV41QvNIO2MRo5JKWEmxCy4DHoVl6BYEbR2pFotkRtPqRLi2&#10;905G8Mhq7MuH/aNA1zdvoKb/BsehFbMXPdzZRk8Li20AXacGf+K155smPTVOv5XiKnkuJ6un3Tn/&#10;DQAA//8DAFBLAwQUAAYACAAAACEAhSGgdOIAAAANAQAADwAAAGRycy9kb3ducmV2LnhtbEyPwU7D&#10;MAyG70i8Q2QkbluyDGhUmk7TJE4IJMokxi1rQlvROFWTbuXtMSd2tP3p9/cXm9n37OTG2AXUsFoK&#10;YA7rYDtsNOzfnxYKWEwGrekDOg0/LsKmvL4qTG7DGd/cqUoNoxCMudHQpjTknMe6dd7EZRgc0u0r&#10;jN4kGseG29GcKdz3XArxwL3pkD60ZnC71tXf1eQ1VKl+ldssvTyrXcBP/DhM0/6g9e3NvH0Eltyc&#10;/mH40yd1KMnpGCa0kfUalMwyQjUs1iK7A0aIWt9LYEdaSSVWwMuCX7YofwEAAP//AwBQSwECLQAU&#10;AAYACAAAACEAtoM4kv4AAADhAQAAEwAAAAAAAAAAAAAAAAAAAAAAW0NvbnRlbnRfVHlwZXNdLnht&#10;bFBLAQItABQABgAIAAAAIQA4/SH/1gAAAJQBAAALAAAAAAAAAAAAAAAAAC8BAABfcmVscy8ucmVs&#10;c1BLAQItABQABgAIAAAAIQB+AJMZkwIAAIMFAAAOAAAAAAAAAAAAAAAAAC4CAABkcnMvZTJvRG9j&#10;LnhtbFBLAQItABQABgAIAAAAIQCFIaB04gAAAA0BAAAPAAAAAAAAAAAAAAAAAO0EAABkcnMvZG93&#10;bnJldi54bWxQSwUGAAAAAAQABADzAAAA/AUAAAAA&#10;" fillcolor="#ffcb05" stroked="f" strokeweight="2pt"/>
            </w:pict>
          </mc:Fallback>
        </mc:AlternateContent>
      </w:r>
      <w:r w:rsidRPr="00BB08CC">
        <w:rPr>
          <w:rFonts w:ascii="PT Sans" w:hAnsi="PT Sans"/>
          <w:noProof/>
          <w:sz w:val="32"/>
          <w:lang w:eastAsia="da-DK"/>
        </w:rPr>
        <mc:AlternateContent>
          <mc:Choice Requires="wps">
            <w:drawing>
              <wp:anchor distT="0" distB="0" distL="114300" distR="114300" simplePos="0" relativeHeight="251662336" behindDoc="0" locked="0" layoutInCell="1" allowOverlap="1" wp14:anchorId="05DBD4FB" wp14:editId="5D864BE4">
                <wp:simplePos x="0" y="0"/>
                <wp:positionH relativeFrom="column">
                  <wp:posOffset>5321114</wp:posOffset>
                </wp:positionH>
                <wp:positionV relativeFrom="paragraph">
                  <wp:posOffset>-1954787</wp:posOffset>
                </wp:positionV>
                <wp:extent cx="1603475" cy="173355"/>
                <wp:effectExtent l="0" t="0" r="0" b="0"/>
                <wp:wrapNone/>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475" cy="173355"/>
                        </a:xfrm>
                        <a:prstGeom prst="rect">
                          <a:avLst/>
                        </a:prstGeom>
                        <a:solidFill>
                          <a:srgbClr val="436961"/>
                        </a:solidFill>
                        <a:ln w="9525">
                          <a:noFill/>
                          <a:miter lim="800000"/>
                          <a:headEnd/>
                          <a:tailEnd/>
                        </a:ln>
                      </wps:spPr>
                      <wps:txbx>
                        <w:txbxContent>
                          <w:p w:rsidR="002A1125" w:rsidRDefault="00326706" w:rsidP="00EE6BCE">
                            <w:pPr>
                              <w:spacing w:after="0" w:line="240" w:lineRule="auto"/>
                            </w:pPr>
                            <w:r>
                              <w:rPr>
                                <w:rFonts w:ascii="PT Sans" w:hAnsi="PT Sans"/>
                                <w:b/>
                                <w:color w:val="FFFFFF" w:themeColor="background1"/>
                                <w:sz w:val="20"/>
                              </w:rPr>
                              <w:t>Ny i rehabiliteringsteamet</w:t>
                            </w:r>
                          </w:p>
                        </w:txbxContent>
                      </wps:txbx>
                      <wps:bodyPr rot="0" vert="horz" wrap="square" lIns="18000" tIns="0" rIns="91440" bIns="0" anchor="ctr" anchorCtr="0">
                        <a:spAutoFit/>
                      </wps:bodyPr>
                    </wps:wsp>
                  </a:graphicData>
                </a:graphic>
                <wp14:sizeRelH relativeFrom="margin">
                  <wp14:pctWidth>0</wp14:pctWidth>
                </wp14:sizeRelH>
                <wp14:sizeRelV relativeFrom="margin">
                  <wp14:pctHeight>0</wp14:pctHeight>
                </wp14:sizeRelV>
              </wp:anchor>
            </w:drawing>
          </mc:Choice>
          <mc:Fallback>
            <w:pict>
              <v:shapetype w14:anchorId="05DBD4FB" id="_x0000_t202" coordsize="21600,21600" o:spt="202" path="m,l,21600r21600,l21600,xe">
                <v:stroke joinstyle="miter"/>
                <v:path gradientshapeok="t" o:connecttype="rect"/>
              </v:shapetype>
              <v:shape id="Tekstfelt 2" o:spid="_x0000_s1026" type="#_x0000_t202" style="position:absolute;left:0;text-align:left;margin-left:419pt;margin-top:-153.9pt;width:126.25pt;height:1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nMiIwIAABYEAAAOAAAAZHJzL2Uyb0RvYy54bWysU9tu2zAMfR+wfxD0vjj3NkacokuXYUB3&#10;Adp9gCzLsVBZ1Cgldvf1o+QkLbq3YX4QSIs6JA8P1zd9a9hRoddgCz4ZjTlTVkKl7b7gPx93H645&#10;80HYShiwquDPyvObzft3687lagoNmEohIxDr884VvAnB5VnmZaNa4UfglKXLGrAVgVzcZxWKjtBb&#10;k03H42XWAVYOQSrv6e/dcMk3Cb+ulQzf69qrwEzBqbaQTkxnGc9ssxb5HoVrtDyVIf6hilZoS0kv&#10;UHciCHZA/RdUqyWChzqMJLQZ1LWWKvVA3UzGb7p5aIRTqRcix7sLTf7/wcpvxx/IdFXwKWdWtDSi&#10;R/XkQ61MYNNIT+d8TlEPjuJC/xF6GnNq1bt7kE+eWdg2wu7VLSJ0jRIVlTeJL7NXTwccH0HK7itU&#10;lEccAiSgvsY2ckdsMEKnMT1fRqP6wGRMuRzP5lcLziTdTa5ms8UipRD5+bVDHz4raFk0Co40+oQu&#10;jvc+xGpEfg6JyTwYXe20McnBfbk1yI6CZDKfLVfLoYE3YcayruCrxXSRkC3E90lBrQ4kY6Pbgl+P&#10;4zcIK7LxyVYpJAhtBpsqMfZET2Rk4Cb0ZU+BkbMSqmciCmGQK60XGQ3gb846kmrB/a+DQMWZ+WIj&#10;2TElaTs5ZGAyVpP5nJzy/FdYSRAFlwE5G5xtSJuQGHC3NI6dTky91HCqksSXCDwtSlT3az9Fvazz&#10;5g8AAAD//wMAUEsDBBQABgAIAAAAIQBWW8mg4wAAAA4BAAAPAAAAZHJzL2Rvd25yZXYueG1sTI/N&#10;TsMwEITvSLyDtUjcWrsplBDiVKgIiUNVKQW1VzdekojYjmLn7+3ZnuC2uzOa/SbdTqZhA3a+dlbC&#10;aimAoS2crm0p4evzfRED80FZrRpnUcKMHrbZ7U2qEu1Gm+NwDCWjEOsTJaEKoU0490WFRvmla9GS&#10;9u06owKtXcl1p0YKNw2PhNhwo2pLHyrV4q7C4ufYGwkfYsij3Wlz6Lvxbc71ef+wmvdS3t9Nry/A&#10;Ak7hzwxXfEKHjJgurrfas0ZCvI6pS5CwWIsnKnG1iGfxCOxCtyimiWcp/18j+wUAAP//AwBQSwEC&#10;LQAUAAYACAAAACEAtoM4kv4AAADhAQAAEwAAAAAAAAAAAAAAAAAAAAAAW0NvbnRlbnRfVHlwZXNd&#10;LnhtbFBLAQItABQABgAIAAAAIQA4/SH/1gAAAJQBAAALAAAAAAAAAAAAAAAAAC8BAABfcmVscy8u&#10;cmVsc1BLAQItABQABgAIAAAAIQBKwnMiIwIAABYEAAAOAAAAAAAAAAAAAAAAAC4CAABkcnMvZTJv&#10;RG9jLnhtbFBLAQItABQABgAIAAAAIQBWW8mg4wAAAA4BAAAPAAAAAAAAAAAAAAAAAH0EAABkcnMv&#10;ZG93bnJldi54bWxQSwUGAAAAAAQABADzAAAAjQUAAAAA&#10;" fillcolor="#436961" stroked="f">
                <v:textbox style="mso-fit-shape-to-text:t" inset=".5mm,0,,0">
                  <w:txbxContent>
                    <w:p w:rsidR="002A1125" w:rsidRDefault="00326706" w:rsidP="00EE6BCE">
                      <w:pPr>
                        <w:spacing w:after="0" w:line="240" w:lineRule="auto"/>
                      </w:pPr>
                      <w:r>
                        <w:rPr>
                          <w:rFonts w:ascii="PT Sans" w:hAnsi="PT Sans"/>
                          <w:b/>
                          <w:color w:val="FFFFFF" w:themeColor="background1"/>
                          <w:sz w:val="20"/>
                        </w:rPr>
                        <w:t>Ny i rehabiliteringsteamet</w:t>
                      </w:r>
                    </w:p>
                  </w:txbxContent>
                </v:textbox>
              </v:shape>
            </w:pict>
          </mc:Fallback>
        </mc:AlternateContent>
      </w:r>
    </w:p>
    <w:p w:rsidR="00326706" w:rsidRDefault="00326706" w:rsidP="007A3965">
      <w:pPr>
        <w:spacing w:after="0" w:line="240" w:lineRule="auto"/>
        <w:ind w:left="284"/>
        <w:rPr>
          <w:rFonts w:ascii="PT Sans" w:hAnsi="PT Sans"/>
          <w:b/>
          <w:color w:val="436961"/>
          <w:sz w:val="56"/>
        </w:rPr>
      </w:pPr>
      <w:r w:rsidRPr="006C28AD">
        <w:rPr>
          <w:rFonts w:ascii="PT Sans" w:hAnsi="PT Sans"/>
          <w:noProof/>
          <w:color w:val="3E5B55"/>
          <w:sz w:val="32"/>
          <w:lang w:eastAsia="da-DK"/>
        </w:rPr>
        <mc:AlternateContent>
          <mc:Choice Requires="wps">
            <w:drawing>
              <wp:anchor distT="0" distB="0" distL="114300" distR="114300" simplePos="0" relativeHeight="251671552" behindDoc="0" locked="0" layoutInCell="1" allowOverlap="1" wp14:anchorId="48F3400B" wp14:editId="36ECBC9D">
                <wp:simplePos x="0" y="0"/>
                <wp:positionH relativeFrom="column">
                  <wp:posOffset>4445</wp:posOffset>
                </wp:positionH>
                <wp:positionV relativeFrom="paragraph">
                  <wp:posOffset>4445</wp:posOffset>
                </wp:positionV>
                <wp:extent cx="95250" cy="397510"/>
                <wp:effectExtent l="0" t="0" r="0" b="2540"/>
                <wp:wrapNone/>
                <wp:docPr id="5" name="Rektangel 5"/>
                <wp:cNvGraphicFramePr/>
                <a:graphic xmlns:a="http://schemas.openxmlformats.org/drawingml/2006/main">
                  <a:graphicData uri="http://schemas.microsoft.com/office/word/2010/wordprocessingShape">
                    <wps:wsp>
                      <wps:cNvSpPr/>
                      <wps:spPr>
                        <a:xfrm>
                          <a:off x="0" y="0"/>
                          <a:ext cx="95250" cy="397510"/>
                        </a:xfrm>
                        <a:prstGeom prst="rect">
                          <a:avLst/>
                        </a:prstGeom>
                        <a:solidFill>
                          <a:srgbClr val="FFCB0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A599F1" id="Rektangel 5" o:spid="_x0000_s1026" style="position:absolute;margin-left:.35pt;margin-top:.35pt;width:7.5pt;height:31.3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PgfmQIAAIMFAAAOAAAAZHJzL2Uyb0RvYy54bWysVMFu2zAMvQ/YPwi6r3ayeluDOkWWIsOA&#10;oi3aDj0rshQbk0WNUuJkXz9KdtyuK3YYloMimuQj+UTy/GLfGrZT6BuwJZ+c5JwpK6Fq7Kbk3x5W&#10;7z5x5oOwlTBgVckPyvOL+ds3552bqSnUYCqFjECsn3Wu5HUIbpZlXtaqFf4EnLKk1ICtCCTiJqtQ&#10;dITemmya5x+yDrByCFJ5T18veyWfJ3ytlQw3WnsVmCk55RbSielcxzObn4vZBoWrGzmkIf4hi1Y0&#10;loKOUJciCLbF5g+otpEIHnQ4kdBmoHUjVaqBqpnkL6q5r4VTqRYix7uRJv//YOX17hZZU5W84MyK&#10;lp7oTn2nB9sow4pIT+f8jKzu3S0OkqdrrHWvsY3/VAXbJ0oPI6VqH5ikj2fFtCDeJWnen30sJonx&#10;7MnXoQ9fFLQsXkqO9GCJR7G78oHikenRJIbyYJpq1RiTBNyslwbZTtDjrlbLz3lKmFx+MzM2GluI&#10;bj1i/JLFuvpK0i0cjIp2xt4pTYRQ7tOUSWpFNcYRUiobJr2qFpXqwxc5/SJdMXps3uiRpAQYkTXF&#10;H7EHgKNlD3LE7mEG++iqUiePzvnfEuudR48UGWwYndvGAr4GYKiqIXJvfySppyaytIbqQO2C0M+R&#10;d3LV0LtdCR9uBdLg0FPTMgg3dGgDXclhuHFWA/587Xu0p34mLWcdDWLJ/Y+tQMWZ+Wqp088mp6dx&#10;cpNwWnyckoDPNevnGrttl0DtMKG142S6RvtgjleN0D7SzljEqKQSVlLsksuAR2EZ+gVBW0eqxSKZ&#10;0bQ6Ea7svZMRPLIa+/Jh/yjQDc0bqOmv4Ti0Yvaih3vb6GlhsQ2gm9TgT7wOfNOkp8YZtlJcJc/l&#10;ZPW0O+e/AAAA//8DAFBLAwQUAAYACAAAACEA+8dS6NgAAAADAQAADwAAAGRycy9kb3ducmV2Lnht&#10;bEyOQUvDQBSE74L/YXmCN7uxxbbEbEopeBIFY8F6e82+JqHZtyG7aeO/99WLvQwMM8x82Wp0rTpR&#10;HxrPBh4nCSji0tuGKwPbz5eHJagQkS22nsnADwVY5bc3GabWn/mDTkWslIxwSNFAHWOXah3KmhyG&#10;ie+IJTv43mEU21fa9niWcdfqaZLMtcOG5aHGjjY1lcdicAaKWL5P14v49rrceP7mr90wbHfG3N+N&#10;62dQkcb4X4YLvqBDLkx7P7ANqjWwkN6fXrIncXsD89kMdJ7pa/b8FwAA//8DAFBLAQItABQABgAI&#10;AAAAIQC2gziS/gAAAOEBAAATAAAAAAAAAAAAAAAAAAAAAABbQ29udGVudF9UeXBlc10ueG1sUEsB&#10;Ai0AFAAGAAgAAAAhADj9If/WAAAAlAEAAAsAAAAAAAAAAAAAAAAALwEAAF9yZWxzLy5yZWxzUEsB&#10;Ai0AFAAGAAgAAAAhAOsA+B+ZAgAAgwUAAA4AAAAAAAAAAAAAAAAALgIAAGRycy9lMm9Eb2MueG1s&#10;UEsBAi0AFAAGAAgAAAAhAPvHUujYAAAAAwEAAA8AAAAAAAAAAAAAAAAA8wQAAGRycy9kb3ducmV2&#10;LnhtbFBLBQYAAAAABAAEAPMAAAD4BQAAAAA=&#10;" fillcolor="#ffcb05" stroked="f" strokeweight="2pt"/>
            </w:pict>
          </mc:Fallback>
        </mc:AlternateContent>
      </w:r>
      <w:r w:rsidRPr="006C28AD">
        <w:rPr>
          <w:rFonts w:ascii="PT Sans" w:hAnsi="PT Sans"/>
          <w:b/>
          <w:color w:val="3E5B55"/>
          <w:sz w:val="56"/>
        </w:rPr>
        <w:t>Indhold</w:t>
      </w:r>
    </w:p>
    <w:p w:rsidR="00326706" w:rsidRDefault="00326706" w:rsidP="007A3965">
      <w:pPr>
        <w:spacing w:after="0" w:line="240" w:lineRule="auto"/>
        <w:ind w:left="284"/>
        <w:rPr>
          <w:rFonts w:ascii="PT Sans" w:hAnsi="PT Sans"/>
          <w:b/>
          <w:color w:val="436961"/>
          <w:sz w:val="56"/>
        </w:rPr>
      </w:pPr>
    </w:p>
    <w:p w:rsidR="00000DDB" w:rsidRPr="006C28AD" w:rsidRDefault="00326706" w:rsidP="007A3965">
      <w:pPr>
        <w:pStyle w:val="Listeafsnit"/>
        <w:numPr>
          <w:ilvl w:val="0"/>
          <w:numId w:val="8"/>
        </w:numPr>
        <w:tabs>
          <w:tab w:val="right" w:leader="dot" w:pos="9356"/>
        </w:tabs>
        <w:spacing w:after="240" w:line="360" w:lineRule="auto"/>
        <w:ind w:left="425" w:hanging="425"/>
        <w:rPr>
          <w:rFonts w:ascii="PT Sans" w:hAnsi="PT Sans"/>
          <w:color w:val="3E5B55"/>
        </w:rPr>
      </w:pPr>
      <w:r w:rsidRPr="006C28AD">
        <w:rPr>
          <w:rFonts w:ascii="PT Sans" w:hAnsi="PT Sans"/>
          <w:color w:val="3E5B55"/>
        </w:rPr>
        <w:t>Baggrunden for etableringen af rehabiliteringsteams</w:t>
      </w:r>
      <w:r w:rsidR="006013FE" w:rsidRPr="006C28AD">
        <w:rPr>
          <w:rFonts w:ascii="PT Sans" w:hAnsi="PT Sans"/>
          <w:color w:val="3E5B55"/>
        </w:rPr>
        <w:t xml:space="preserve"> </w:t>
      </w:r>
      <w:r w:rsidR="006013FE" w:rsidRPr="006C28AD">
        <w:rPr>
          <w:rFonts w:ascii="PT Sans" w:hAnsi="PT Sans"/>
          <w:color w:val="3E5B55"/>
        </w:rPr>
        <w:tab/>
        <w:t>2</w:t>
      </w:r>
    </w:p>
    <w:p w:rsidR="00326706" w:rsidRPr="006C28AD" w:rsidRDefault="00326706" w:rsidP="007A3965">
      <w:pPr>
        <w:pStyle w:val="Listeafsnit"/>
        <w:numPr>
          <w:ilvl w:val="0"/>
          <w:numId w:val="8"/>
        </w:numPr>
        <w:tabs>
          <w:tab w:val="right" w:leader="dot" w:pos="9356"/>
        </w:tabs>
        <w:spacing w:after="240" w:line="360" w:lineRule="auto"/>
        <w:ind w:left="425" w:hanging="425"/>
        <w:rPr>
          <w:rFonts w:ascii="PT Sans" w:hAnsi="PT Sans"/>
          <w:color w:val="3E5B55"/>
        </w:rPr>
      </w:pPr>
      <w:r w:rsidRPr="006C28AD">
        <w:rPr>
          <w:rFonts w:ascii="PT Sans" w:hAnsi="PT Sans"/>
          <w:color w:val="3E5B55"/>
        </w:rPr>
        <w:t>Rehabiliteringsteamets opgave</w:t>
      </w:r>
      <w:r w:rsidR="0012764E" w:rsidRPr="006C28AD">
        <w:rPr>
          <w:rFonts w:ascii="PT Sans" w:hAnsi="PT Sans"/>
          <w:color w:val="3E5B55"/>
        </w:rPr>
        <w:tab/>
      </w:r>
      <w:r w:rsidR="004F1810" w:rsidRPr="006C28AD">
        <w:rPr>
          <w:rFonts w:ascii="PT Sans" w:hAnsi="PT Sans"/>
          <w:color w:val="3E5B55"/>
        </w:rPr>
        <w:t>4</w:t>
      </w:r>
      <w:r w:rsidRPr="006C28AD">
        <w:rPr>
          <w:rFonts w:ascii="PT Sans" w:hAnsi="PT Sans"/>
          <w:color w:val="3E5B55"/>
        </w:rPr>
        <w:t xml:space="preserve"> </w:t>
      </w:r>
    </w:p>
    <w:p w:rsidR="00326706" w:rsidRPr="006C28AD" w:rsidRDefault="00326706" w:rsidP="007A3965">
      <w:pPr>
        <w:pStyle w:val="Listeafsnit"/>
        <w:numPr>
          <w:ilvl w:val="0"/>
          <w:numId w:val="8"/>
        </w:numPr>
        <w:tabs>
          <w:tab w:val="right" w:leader="dot" w:pos="9356"/>
        </w:tabs>
        <w:spacing w:after="240" w:line="360" w:lineRule="auto"/>
        <w:ind w:left="425" w:hanging="425"/>
        <w:rPr>
          <w:rFonts w:ascii="PT Sans" w:hAnsi="PT Sans"/>
          <w:color w:val="3E5B55"/>
        </w:rPr>
      </w:pPr>
      <w:r w:rsidRPr="006C28AD">
        <w:rPr>
          <w:rFonts w:ascii="PT Sans" w:hAnsi="PT Sans"/>
          <w:color w:val="3E5B55"/>
        </w:rPr>
        <w:t>Rehabiliteringsplanen</w:t>
      </w:r>
      <w:r w:rsidR="005A6464" w:rsidRPr="006C28AD">
        <w:rPr>
          <w:rFonts w:ascii="PT Sans" w:hAnsi="PT Sans"/>
          <w:color w:val="3E5B55"/>
        </w:rPr>
        <w:tab/>
      </w:r>
      <w:r w:rsidR="004F1810" w:rsidRPr="006C28AD">
        <w:rPr>
          <w:rFonts w:ascii="PT Sans" w:hAnsi="PT Sans"/>
          <w:color w:val="3E5B55"/>
        </w:rPr>
        <w:t>5</w:t>
      </w:r>
    </w:p>
    <w:p w:rsidR="00127E4E" w:rsidRPr="006C28AD" w:rsidRDefault="00326706" w:rsidP="007A3965">
      <w:pPr>
        <w:pStyle w:val="Listeafsnit"/>
        <w:numPr>
          <w:ilvl w:val="0"/>
          <w:numId w:val="8"/>
        </w:numPr>
        <w:tabs>
          <w:tab w:val="right" w:leader="dot" w:pos="9356"/>
        </w:tabs>
        <w:spacing w:after="240" w:line="360" w:lineRule="auto"/>
        <w:ind w:left="425" w:hanging="425"/>
        <w:rPr>
          <w:rFonts w:ascii="PT Sans" w:hAnsi="PT Sans"/>
          <w:color w:val="3E5B55"/>
        </w:rPr>
      </w:pPr>
      <w:r w:rsidRPr="006C28AD">
        <w:rPr>
          <w:rFonts w:ascii="PT Sans" w:hAnsi="PT Sans"/>
          <w:color w:val="3E5B55"/>
        </w:rPr>
        <w:t>Kend din opgave i rehabiliteringsteamet</w:t>
      </w:r>
      <w:r w:rsidR="004F1810" w:rsidRPr="006C28AD">
        <w:rPr>
          <w:rFonts w:ascii="PT Sans" w:hAnsi="PT Sans"/>
          <w:color w:val="3E5B55"/>
        </w:rPr>
        <w:tab/>
        <w:t>7</w:t>
      </w:r>
    </w:p>
    <w:p w:rsidR="004F1810" w:rsidRPr="006C28AD" w:rsidRDefault="00326706" w:rsidP="004F1810">
      <w:pPr>
        <w:pStyle w:val="Listeafsnit"/>
        <w:numPr>
          <w:ilvl w:val="0"/>
          <w:numId w:val="8"/>
        </w:numPr>
        <w:tabs>
          <w:tab w:val="right" w:leader="dot" w:pos="9356"/>
        </w:tabs>
        <w:spacing w:after="240" w:line="360" w:lineRule="auto"/>
        <w:ind w:left="425" w:hanging="425"/>
        <w:rPr>
          <w:rFonts w:ascii="PT Sans" w:hAnsi="PT Sans"/>
          <w:color w:val="3E5B55"/>
        </w:rPr>
      </w:pPr>
      <w:r w:rsidRPr="006C28AD">
        <w:rPr>
          <w:rFonts w:ascii="PT Sans" w:hAnsi="PT Sans"/>
          <w:color w:val="3E5B55"/>
        </w:rPr>
        <w:t>Rehabiliteringsteamets sammensætning</w:t>
      </w:r>
      <w:r w:rsidRPr="006C28AD">
        <w:rPr>
          <w:rFonts w:ascii="PT Sans" w:hAnsi="PT Sans"/>
          <w:i/>
          <w:color w:val="3E5B55"/>
        </w:rPr>
        <w:t xml:space="preserve"> (udfyld selv)</w:t>
      </w:r>
      <w:r w:rsidR="00000DDB" w:rsidRPr="006C28AD">
        <w:rPr>
          <w:rFonts w:ascii="PT Sans" w:hAnsi="PT Sans"/>
          <w:i/>
          <w:color w:val="3E5B55"/>
        </w:rPr>
        <w:tab/>
      </w:r>
      <w:r w:rsidR="004F1810" w:rsidRPr="006C28AD">
        <w:rPr>
          <w:rFonts w:ascii="PT Sans" w:hAnsi="PT Sans"/>
          <w:color w:val="3E5B55"/>
        </w:rPr>
        <w:t>8</w:t>
      </w:r>
    </w:p>
    <w:p w:rsidR="00326706" w:rsidRPr="006C28AD" w:rsidRDefault="00326706" w:rsidP="007A3965">
      <w:pPr>
        <w:pStyle w:val="Listeafsnit"/>
        <w:numPr>
          <w:ilvl w:val="0"/>
          <w:numId w:val="8"/>
        </w:numPr>
        <w:tabs>
          <w:tab w:val="right" w:leader="dot" w:pos="9356"/>
        </w:tabs>
        <w:spacing w:after="240" w:line="360" w:lineRule="auto"/>
        <w:ind w:left="425" w:hanging="425"/>
        <w:rPr>
          <w:rFonts w:ascii="PT Sans" w:hAnsi="PT Sans"/>
          <w:color w:val="3E5B55"/>
        </w:rPr>
      </w:pPr>
      <w:r w:rsidRPr="006C28AD">
        <w:rPr>
          <w:rFonts w:ascii="PT Sans" w:hAnsi="PT Sans"/>
          <w:color w:val="3E5B55"/>
        </w:rPr>
        <w:t xml:space="preserve">Forretningsorden for rehabiliteringsteamet </w:t>
      </w:r>
      <w:r w:rsidRPr="006C28AD">
        <w:rPr>
          <w:rFonts w:ascii="PT Sans" w:hAnsi="PT Sans"/>
          <w:i/>
          <w:color w:val="3E5B55"/>
        </w:rPr>
        <w:t>(udfyld selv)</w:t>
      </w:r>
      <w:r w:rsidR="00000DDB" w:rsidRPr="006C28AD">
        <w:rPr>
          <w:rFonts w:ascii="PT Sans" w:hAnsi="PT Sans"/>
          <w:color w:val="3E5B55"/>
        </w:rPr>
        <w:t xml:space="preserve"> </w:t>
      </w:r>
      <w:r w:rsidR="00000DDB" w:rsidRPr="006C28AD">
        <w:rPr>
          <w:rFonts w:ascii="PT Sans" w:hAnsi="PT Sans"/>
          <w:color w:val="3E5B55"/>
        </w:rPr>
        <w:tab/>
      </w:r>
      <w:r w:rsidR="004F1810" w:rsidRPr="006C28AD">
        <w:rPr>
          <w:rFonts w:ascii="PT Sans" w:hAnsi="PT Sans"/>
          <w:color w:val="3E5B55"/>
        </w:rPr>
        <w:t>10</w:t>
      </w:r>
    </w:p>
    <w:p w:rsidR="00326706" w:rsidRDefault="00326706" w:rsidP="007A3965">
      <w:pPr>
        <w:spacing w:after="0" w:line="240" w:lineRule="auto"/>
        <w:ind w:left="284"/>
        <w:rPr>
          <w:rFonts w:ascii="PT Sans" w:hAnsi="PT Sans"/>
          <w:b/>
          <w:color w:val="436961"/>
          <w:sz w:val="56"/>
        </w:rPr>
      </w:pPr>
    </w:p>
    <w:p w:rsidR="008F5B09" w:rsidRPr="006C28AD" w:rsidRDefault="00326706" w:rsidP="007A3965">
      <w:pPr>
        <w:spacing w:after="0" w:line="240" w:lineRule="auto"/>
        <w:ind w:left="284"/>
        <w:rPr>
          <w:rFonts w:ascii="PT Sans" w:hAnsi="PT Sans"/>
          <w:b/>
          <w:color w:val="3E5B55"/>
          <w:sz w:val="32"/>
        </w:rPr>
      </w:pPr>
      <w:r w:rsidRPr="006C28AD">
        <w:rPr>
          <w:rFonts w:ascii="PT Sans" w:hAnsi="PT Sans"/>
          <w:noProof/>
          <w:color w:val="3E5B55"/>
          <w:sz w:val="32"/>
          <w:lang w:eastAsia="da-DK"/>
        </w:rPr>
        <mc:AlternateContent>
          <mc:Choice Requires="wps">
            <w:drawing>
              <wp:anchor distT="0" distB="0" distL="114300" distR="114300" simplePos="0" relativeHeight="251663360" behindDoc="0" locked="0" layoutInCell="1" allowOverlap="1" wp14:anchorId="494862FD" wp14:editId="790A5A00">
                <wp:simplePos x="0" y="0"/>
                <wp:positionH relativeFrom="column">
                  <wp:posOffset>4445</wp:posOffset>
                </wp:positionH>
                <wp:positionV relativeFrom="paragraph">
                  <wp:posOffset>4445</wp:posOffset>
                </wp:positionV>
                <wp:extent cx="95250" cy="397510"/>
                <wp:effectExtent l="0" t="0" r="0" b="2540"/>
                <wp:wrapNone/>
                <wp:docPr id="3" name="Rektangel 3"/>
                <wp:cNvGraphicFramePr/>
                <a:graphic xmlns:a="http://schemas.openxmlformats.org/drawingml/2006/main">
                  <a:graphicData uri="http://schemas.microsoft.com/office/word/2010/wordprocessingShape">
                    <wps:wsp>
                      <wps:cNvSpPr/>
                      <wps:spPr>
                        <a:xfrm>
                          <a:off x="0" y="0"/>
                          <a:ext cx="95250" cy="397510"/>
                        </a:xfrm>
                        <a:prstGeom prst="rect">
                          <a:avLst/>
                        </a:prstGeom>
                        <a:solidFill>
                          <a:srgbClr val="FFCB0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BF1E04" id="Rektangel 3" o:spid="_x0000_s1026" style="position:absolute;margin-left:.35pt;margin-top:.35pt;width:7.5pt;height:31.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6XamQIAAIMFAAAOAAAAZHJzL2Uyb0RvYy54bWysVEtPGzEQvlfqf7B8L7sJpJSIDUqDUlVC&#10;EAEVZ8drJ6t6Pe7YySb99R17H1CKeqiag+PZ+eb1eWYurw61YXuFvgJb8NFJzpmyEsrKbgr+7XH5&#10;4RNnPghbCgNWFfyoPL+avX932bipGsMWTKmQkRPrp40r+DYEN80yL7eqFv4EnLKk1IC1CCTiJitR&#10;NOS9Ntk4zz9mDWDpEKTynr5et0o+S/61VjLcae1VYKbglFtIJ6ZzHc9sdimmGxRuW8kuDfEPWdSi&#10;shR0cHUtgmA7rP5wVVcSwYMOJxLqDLSupEo1UDWj/FU1D1vhVKqFyPFuoMn/P7fydr9CVpUFP+XM&#10;ipqe6F59pwfbKMNOIz2N81NCPbgVdpKna6z1oLGO/1QFOyRKjwOl6hCYpI8Xk/GEeJekOb04n4wS&#10;49mzrUMfviioWbwUHOnBEo9if+MDxSNoD4mhPJiqXFbGJAE364VBthf0uMvl4nM+iQmTyW8wYyPY&#10;QjRr1fFLFutqK0m3cDQq4oy9V5oIodzHKZPUimqII6RUNoxa1VaUqg0/yenXR4/NGy1SLslh9Kwp&#10;/uC7c9AjWye97zbLDh9NVerkwTj/W2Kt8WCRIoMNg3FdWcC3HBiqqovc4nuSWmoiS2soj9QuCO0c&#10;eSeXFb3bjfBhJZAGh56alkG4o0MbaAoO3Y2zLeDPt75HPPUzaTlraBAL7n/sBCrOzFdLnX4xOjuL&#10;k5uEs8n5mAR8qVm/1NhdvQBqhxGtHSfTNeKD6a8aoX6inTGPUUklrKTYBZcBe2ER2gVBW0eq+TzB&#10;aFqdCDf2wcnoPLIa+/Lx8CTQdc0bqOlvoR9aMX3Vwy02WlqY7wLoKjX4M68d3zTpqXG6rRRXyUs5&#10;oZ535+wXAAAA//8DAFBLAwQUAAYACAAAACEA+8dS6NgAAAADAQAADwAAAGRycy9kb3ducmV2Lnht&#10;bEyOQUvDQBSE74L/YXmCN7uxxbbEbEopeBIFY8F6e82+JqHZtyG7aeO/99WLvQwMM8x82Wp0rTpR&#10;HxrPBh4nCSji0tuGKwPbz5eHJagQkS22nsnADwVY5bc3GabWn/mDTkWslIxwSNFAHWOXah3KmhyG&#10;ie+IJTv43mEU21fa9niWcdfqaZLMtcOG5aHGjjY1lcdicAaKWL5P14v49rrceP7mr90wbHfG3N+N&#10;62dQkcb4X4YLvqBDLkx7P7ANqjWwkN6fXrIncXsD89kMdJ7pa/b8FwAA//8DAFBLAQItABQABgAI&#10;AAAAIQC2gziS/gAAAOEBAAATAAAAAAAAAAAAAAAAAAAAAABbQ29udGVudF9UeXBlc10ueG1sUEsB&#10;Ai0AFAAGAAgAAAAhADj9If/WAAAAlAEAAAsAAAAAAAAAAAAAAAAALwEAAF9yZWxzLy5yZWxzUEsB&#10;Ai0AFAAGAAgAAAAhAFkjpdqZAgAAgwUAAA4AAAAAAAAAAAAAAAAALgIAAGRycy9lMm9Eb2MueG1s&#10;UEsBAi0AFAAGAAgAAAAhAPvHUujYAAAAAwEAAA8AAAAAAAAAAAAAAAAA8wQAAGRycy9kb3ducmV2&#10;LnhtbFBLBQYAAAAABAAEAPMAAAD4BQAAAAA=&#10;" fillcolor="#ffcb05" stroked="f" strokeweight="2pt"/>
            </w:pict>
          </mc:Fallback>
        </mc:AlternateContent>
      </w:r>
      <w:r w:rsidRPr="006C28AD">
        <w:rPr>
          <w:rFonts w:ascii="PT Sans" w:hAnsi="PT Sans"/>
          <w:b/>
          <w:color w:val="3E5B55"/>
          <w:sz w:val="56"/>
        </w:rPr>
        <w:t>Forord</w:t>
      </w:r>
      <w:r w:rsidR="0012764E" w:rsidRPr="006C28AD">
        <w:rPr>
          <w:rFonts w:ascii="PT Sans" w:hAnsi="PT Sans"/>
          <w:b/>
          <w:color w:val="3E5B55"/>
          <w:sz w:val="56"/>
        </w:rPr>
        <w:t>: Bliv klædt på til opgaven</w:t>
      </w:r>
      <w:r w:rsidR="00D70060" w:rsidRPr="006C28AD">
        <w:rPr>
          <w:rFonts w:ascii="PT Sans" w:hAnsi="PT Sans"/>
          <w:b/>
          <w:color w:val="3E5B55"/>
          <w:sz w:val="56"/>
        </w:rPr>
        <w:t xml:space="preserve"> </w:t>
      </w:r>
    </w:p>
    <w:p w:rsidR="00326706" w:rsidRPr="00326706" w:rsidRDefault="0012764E" w:rsidP="007A3965">
      <w:pPr>
        <w:rPr>
          <w:rFonts w:ascii="PT Sans" w:hAnsi="PT Sans"/>
          <w:sz w:val="20"/>
        </w:rPr>
      </w:pPr>
      <w:r>
        <w:rPr>
          <w:rFonts w:ascii="PT Sans" w:hAnsi="PT Sans"/>
          <w:noProof/>
          <w:sz w:val="20"/>
          <w:lang w:eastAsia="da-DK"/>
        </w:rPr>
        <w:drawing>
          <wp:anchor distT="0" distB="0" distL="114300" distR="114300" simplePos="0" relativeHeight="251675648" behindDoc="0" locked="0" layoutInCell="1" allowOverlap="1" wp14:anchorId="52008DD4" wp14:editId="7A4DF021">
            <wp:simplePos x="0" y="0"/>
            <wp:positionH relativeFrom="margin">
              <wp:posOffset>3881120</wp:posOffset>
            </wp:positionH>
            <wp:positionV relativeFrom="margin">
              <wp:posOffset>4499610</wp:posOffset>
            </wp:positionV>
            <wp:extent cx="2356485" cy="2117725"/>
            <wp:effectExtent l="0" t="0" r="5715" b="0"/>
            <wp:wrapSquare wrapText="bothSides"/>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5032497_illustration [Konvertere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56485" cy="2117725"/>
                    </a:xfrm>
                    <a:prstGeom prst="rect">
                      <a:avLst/>
                    </a:prstGeom>
                  </pic:spPr>
                </pic:pic>
              </a:graphicData>
            </a:graphic>
          </wp:anchor>
        </w:drawing>
      </w:r>
      <w:r w:rsidR="00891B87" w:rsidRPr="00326706">
        <w:rPr>
          <w:rFonts w:ascii="PT Sans" w:hAnsi="PT Sans"/>
          <w:b/>
          <w:sz w:val="20"/>
          <w:szCs w:val="20"/>
        </w:rPr>
        <w:br/>
      </w:r>
      <w:r w:rsidR="00326706" w:rsidRPr="006C28AD">
        <w:rPr>
          <w:rFonts w:ascii="PT Sans" w:hAnsi="PT Sans"/>
          <w:b/>
          <w:i/>
          <w:color w:val="3E5B55"/>
          <w:sz w:val="24"/>
        </w:rPr>
        <w:t>Når et team med mange medlemmer fra forskellige forvaltninger skal samarbejde, er det vigtigt at alle kender til de arbejds- og beslutningsgange, der knytter sig til driften af teamet.</w:t>
      </w:r>
    </w:p>
    <w:p w:rsidR="00326706" w:rsidRPr="00326706" w:rsidRDefault="00326706" w:rsidP="007A3965">
      <w:pPr>
        <w:rPr>
          <w:rFonts w:ascii="PT Sans" w:hAnsi="PT Sans"/>
          <w:sz w:val="20"/>
        </w:rPr>
      </w:pPr>
      <w:r w:rsidRPr="00326706">
        <w:rPr>
          <w:rFonts w:ascii="PT Sans" w:hAnsi="PT Sans"/>
          <w:sz w:val="20"/>
        </w:rPr>
        <w:t>I denne guide får du en indføring i den opgave, du og dine kolleger sammen skal løse som medlemmer af et rehabiliteringsteam. Brug guiden som opslagsværk og vejledning i den første tid, for at få den bedste start på opgaven som ny i rehabiliteringsteamet.</w:t>
      </w:r>
    </w:p>
    <w:p w:rsidR="00326706" w:rsidRPr="00326706" w:rsidRDefault="00326706" w:rsidP="007A3965">
      <w:pPr>
        <w:rPr>
          <w:rFonts w:ascii="PT Sans" w:hAnsi="PT Sans"/>
          <w:sz w:val="20"/>
        </w:rPr>
      </w:pPr>
      <w:r w:rsidRPr="00326706">
        <w:rPr>
          <w:rFonts w:ascii="PT Sans" w:hAnsi="PT Sans"/>
          <w:sz w:val="20"/>
        </w:rPr>
        <w:t xml:space="preserve">Du får indblik i, hvad der er teamets centrale opgave, lovgivningens intentioner med rehabiliteringsteams samt baggrunden for, at rehabiliteringsteams i sin tid blev oprettet. </w:t>
      </w:r>
    </w:p>
    <w:p w:rsidR="00326706" w:rsidRDefault="00326706" w:rsidP="007A3965">
      <w:pPr>
        <w:rPr>
          <w:rFonts w:ascii="PT Sans" w:hAnsi="PT Sans"/>
          <w:sz w:val="20"/>
        </w:rPr>
      </w:pPr>
      <w:r w:rsidRPr="00326706">
        <w:rPr>
          <w:rFonts w:ascii="PT Sans" w:hAnsi="PT Sans"/>
          <w:sz w:val="20"/>
        </w:rPr>
        <w:t xml:space="preserve">Guiden er desuden tilpasset af din leder, så den beskriver rammerne for netop det team, du skal indgå i. Med guiden i hånden, får du overblik over den lokale organisering og specifikke aftaler for dit team. </w:t>
      </w:r>
    </w:p>
    <w:p w:rsidR="0078791F" w:rsidRPr="00326706" w:rsidRDefault="0078791F" w:rsidP="007A3965">
      <w:pPr>
        <w:rPr>
          <w:rFonts w:ascii="PT Sans" w:hAnsi="PT Sans"/>
          <w:sz w:val="20"/>
        </w:rPr>
      </w:pPr>
      <w:r>
        <w:rPr>
          <w:rFonts w:ascii="PT Sans" w:hAnsi="PT Sans"/>
          <w:sz w:val="20"/>
        </w:rPr>
        <w:t>Cabi – bedre arbejde til flere (2016)</w:t>
      </w:r>
    </w:p>
    <w:p w:rsidR="00326706" w:rsidRDefault="00326706" w:rsidP="007A3965">
      <w:r>
        <w:br w:type="page"/>
      </w:r>
    </w:p>
    <w:p w:rsidR="00326706" w:rsidRDefault="00326706" w:rsidP="007A3965"/>
    <w:p w:rsidR="00326706" w:rsidRDefault="00326706" w:rsidP="007A3965">
      <w:pPr>
        <w:spacing w:after="0" w:line="240" w:lineRule="auto"/>
        <w:ind w:left="284"/>
        <w:rPr>
          <w:rFonts w:ascii="PT Sans" w:hAnsi="PT Sans"/>
          <w:b/>
          <w:color w:val="436961"/>
          <w:sz w:val="56"/>
        </w:rPr>
      </w:pPr>
      <w:r w:rsidRPr="00BB08CC">
        <w:rPr>
          <w:rFonts w:ascii="PT Sans" w:hAnsi="PT Sans"/>
          <w:noProof/>
          <w:sz w:val="32"/>
          <w:lang w:eastAsia="da-DK"/>
        </w:rPr>
        <mc:AlternateContent>
          <mc:Choice Requires="wps">
            <w:drawing>
              <wp:anchor distT="0" distB="0" distL="114300" distR="114300" simplePos="0" relativeHeight="251673600" behindDoc="0" locked="0" layoutInCell="1" allowOverlap="1" wp14:anchorId="1B021455" wp14:editId="39D2BB66">
                <wp:simplePos x="0" y="0"/>
                <wp:positionH relativeFrom="column">
                  <wp:posOffset>9375</wp:posOffset>
                </wp:positionH>
                <wp:positionV relativeFrom="paragraph">
                  <wp:posOffset>3125</wp:posOffset>
                </wp:positionV>
                <wp:extent cx="95250" cy="1458930"/>
                <wp:effectExtent l="0" t="0" r="0" b="8255"/>
                <wp:wrapNone/>
                <wp:docPr id="9" name="Rektangel 9"/>
                <wp:cNvGraphicFramePr/>
                <a:graphic xmlns:a="http://schemas.openxmlformats.org/drawingml/2006/main">
                  <a:graphicData uri="http://schemas.microsoft.com/office/word/2010/wordprocessingShape">
                    <wps:wsp>
                      <wps:cNvSpPr/>
                      <wps:spPr>
                        <a:xfrm>
                          <a:off x="0" y="0"/>
                          <a:ext cx="95250" cy="1458930"/>
                        </a:xfrm>
                        <a:prstGeom prst="rect">
                          <a:avLst/>
                        </a:prstGeom>
                        <a:solidFill>
                          <a:srgbClr val="FFCB0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E68FD3" id="Rektangel 9" o:spid="_x0000_s1026" style="position:absolute;margin-left:.75pt;margin-top:.25pt;width:7.5pt;height:114.9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ZCwmQIAAIQFAAAOAAAAZHJzL2Uyb0RvYy54bWysVEtvEzEQviPxHyzf6SYhgSbqpgqpgpAq&#10;WrVFPTteO7vC6zFjJ5vw6xl7Hy2l4oDIwfHsfPP6PDMXl8fasINCX4HN+fhsxJmyEorK7nL+7WHz&#10;7pwzH4QthAGrcn5Snl8u3765aNxCTaAEUyhk5MT6ReNyXobgFlnmZalq4c/AKUtKDViLQCLusgJF&#10;Q95rk01Gow9ZA1g4BKm8p69XrZIvk3+tlQw3WnsVmMk55RbSiencxjNbXojFDoUrK9mlIf4hi1pU&#10;loIOrq5EEGyP1R+u6koieNDhTEKdgdaVVKkGqmY8elHNfSmcSrUQOd4NNPn/51Z+Pdwiq4qczzmz&#10;oqYnulPf6cF2yrB5pKdxfkGoe3eLneTpGms9aqzjP1XBjonS00CpOgYm6eN8NpkR75I04+nsfP4+&#10;UZ49GTv04bOCmsVLzpFeLBEpDtc+UECC9pAYy4Opik1lTBJwt10bZAdBr7vZrD+NZjFjMvkNZmwE&#10;W4hmrTp+yWJhbSnpFk5GRZyxd0oTI5T8JGWSelENcYSUyoZxqypFodrwsxH9+uixe6NFyiU5jJ41&#10;xR98dw56ZOuk991m2eGjqUqtPBiP/pZYazxYpMhgw2BcVxbwNQeGquoit/iepJaayNIWihP1C0I7&#10;SN7JTUXvdi18uBVIk0NvTdsg3NChDTQ5h+7GWQn487XvEU8NTVrOGprEnPsfe4GKM/PFUqvPx9Np&#10;HN0kTGcfJyTgc832ucbu6zVQO4xp7ziZrhEfTH/VCPUjLY1VjEoqYSXFzrkM2Avr0G4IWjtSrVYJ&#10;RuPqRLi2905G55HV2JcPx0eBrmveQF3/FfqpFYsXPdxio6WF1T6ArlKDP/Ha8U2jnhqnW0txlzyX&#10;E+ppeS5/AQAA//8DAFBLAwQUAAYACAAAACEAu1m5BdoAAAAFAQAADwAAAGRycy9kb3ducmV2Lnht&#10;bEyOQUvDQBCF74L/YRnBm92YYi0xm1IKnkTBtGC9TbPTJDQ7G7KbNv57pye9zOPxHm++fDW5Tp1p&#10;CK1nA4+zBBRx5W3LtYHd9vVhCSpEZIudZzLwQwFWxe1Njpn1F/6kcxlrJSMcMjTQxNhnWoeqIYdh&#10;5ntiyY5+cBjFDrW2A15k3HU6TZKFdtiyfGiwp01D1akcnYEyVh/p+jm+vy03nr/5az+Ou70x93fT&#10;+gVUpCn+leGKL+hQCNPBj2yD6sQ/SdGA3Gu4ED0YSOfJHHSR6//0xS8AAAD//wMAUEsBAi0AFAAG&#10;AAgAAAAhALaDOJL+AAAA4QEAABMAAAAAAAAAAAAAAAAAAAAAAFtDb250ZW50X1R5cGVzXS54bWxQ&#10;SwECLQAUAAYACAAAACEAOP0h/9YAAACUAQAACwAAAAAAAAAAAAAAAAAvAQAAX3JlbHMvLnJlbHNQ&#10;SwECLQAUAAYACAAAACEA4dWQsJkCAACEBQAADgAAAAAAAAAAAAAAAAAuAgAAZHJzL2Uyb0RvYy54&#10;bWxQSwECLQAUAAYACAAAACEAu1m5BdoAAAAFAQAADwAAAAAAAAAAAAAAAADzBAAAZHJzL2Rvd25y&#10;ZXYueG1sUEsFBgAAAAAEAAQA8wAAAPoFAAAAAA==&#10;" fillcolor="#ffcb05" stroked="f" strokeweight="2pt"/>
            </w:pict>
          </mc:Fallback>
        </mc:AlternateContent>
      </w:r>
      <w:r w:rsidR="0078791F">
        <w:rPr>
          <w:rFonts w:ascii="PT Sans" w:hAnsi="PT Sans"/>
          <w:b/>
          <w:color w:val="436961"/>
          <w:sz w:val="56"/>
        </w:rPr>
        <w:t xml:space="preserve">1. </w:t>
      </w:r>
      <w:r w:rsidR="0078791F" w:rsidRPr="006C28AD">
        <w:rPr>
          <w:rStyle w:val="Overskrift1Tegn"/>
        </w:rPr>
        <w:t>B</w:t>
      </w:r>
      <w:r w:rsidRPr="006C28AD">
        <w:rPr>
          <w:rStyle w:val="Overskrift1Tegn"/>
        </w:rPr>
        <w:t>aggrund for etableringen af rehabiliteringsteams</w:t>
      </w:r>
    </w:p>
    <w:p w:rsidR="00326706" w:rsidRPr="006C28AD" w:rsidRDefault="00326706" w:rsidP="007A3965">
      <w:pPr>
        <w:spacing w:before="240" w:after="0" w:line="240" w:lineRule="auto"/>
        <w:ind w:left="284"/>
        <w:rPr>
          <w:rFonts w:ascii="PT Sans" w:hAnsi="PT Sans"/>
          <w:b/>
          <w:i/>
          <w:color w:val="3E5B55"/>
          <w:sz w:val="24"/>
        </w:rPr>
      </w:pPr>
      <w:r w:rsidRPr="006C28AD">
        <w:rPr>
          <w:rFonts w:ascii="PT Sans" w:hAnsi="PT Sans"/>
          <w:b/>
          <w:i/>
          <w:color w:val="3E5B55"/>
          <w:sz w:val="24"/>
        </w:rPr>
        <w:t>Med reformen på fleksjob- og førtidspensionsområdet i 2013 blev det indført, at alle kommuner skulle nedsætte tværfaglige rehabiliteringsteams forankret på beskæftigelsesområdet.</w:t>
      </w:r>
    </w:p>
    <w:p w:rsidR="00326706" w:rsidRDefault="00326706" w:rsidP="007A3965"/>
    <w:p w:rsidR="00326706" w:rsidRDefault="00326706" w:rsidP="007A3965">
      <w:pPr>
        <w:rPr>
          <w:rFonts w:ascii="PT Sans" w:hAnsi="PT Sans"/>
          <w:sz w:val="20"/>
        </w:rPr>
      </w:pPr>
      <w:r w:rsidRPr="00326706">
        <w:rPr>
          <w:rFonts w:ascii="PT Sans" w:hAnsi="PT Sans"/>
          <w:sz w:val="20"/>
        </w:rPr>
        <w:t xml:space="preserve">Alle sager, der overgår fra sygedagpenge til jobafklaringsforløb, eller hvor der er indikationer i retning af førtidspension, ressourceforløb eller fleksjob, skal behandles i rehabiliteringsteamet.  Behandlingen i rehabiliteringsteamet skal sikre, at der tværfagligt tages stilling til hvilken indsats, der kan hjælpe borgeren bedst på vej til at udvikle eller genvinde sin arbejdsevne. </w:t>
      </w:r>
    </w:p>
    <w:p w:rsidR="0078791F" w:rsidRPr="00326706" w:rsidRDefault="0012764E" w:rsidP="007A3965">
      <w:pPr>
        <w:ind w:left="567"/>
        <w:rPr>
          <w:rFonts w:ascii="PT Sans" w:hAnsi="PT Sans"/>
          <w:sz w:val="20"/>
        </w:rPr>
      </w:pPr>
      <w:r>
        <w:rPr>
          <w:rFonts w:ascii="PT Sans" w:hAnsi="PT Sans"/>
          <w:noProof/>
          <w:sz w:val="20"/>
          <w:lang w:eastAsia="da-DK"/>
        </w:rPr>
        <w:drawing>
          <wp:anchor distT="0" distB="0" distL="114300" distR="114300" simplePos="0" relativeHeight="251674624" behindDoc="0" locked="0" layoutInCell="1" allowOverlap="1" wp14:anchorId="646C0C92" wp14:editId="202B390C">
            <wp:simplePos x="0" y="0"/>
            <wp:positionH relativeFrom="margin">
              <wp:posOffset>27940</wp:posOffset>
            </wp:positionH>
            <wp:positionV relativeFrom="margin">
              <wp:posOffset>3035935</wp:posOffset>
            </wp:positionV>
            <wp:extent cx="379730" cy="379730"/>
            <wp:effectExtent l="0" t="0" r="1270" b="1270"/>
            <wp:wrapSquare wrapText="bothSides"/>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monstr-quote-5-240.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9730" cy="379730"/>
                    </a:xfrm>
                    <a:prstGeom prst="rect">
                      <a:avLst/>
                    </a:prstGeom>
                  </pic:spPr>
                </pic:pic>
              </a:graphicData>
            </a:graphic>
            <wp14:sizeRelH relativeFrom="page">
              <wp14:pctWidth>0</wp14:pctWidth>
            </wp14:sizeRelH>
            <wp14:sizeRelV relativeFrom="page">
              <wp14:pctHeight>0</wp14:pctHeight>
            </wp14:sizeRelV>
          </wp:anchor>
        </w:drawing>
      </w:r>
    </w:p>
    <w:p w:rsidR="0012764E" w:rsidRPr="006C28AD" w:rsidRDefault="00326706" w:rsidP="007A3965">
      <w:pPr>
        <w:spacing w:after="0"/>
        <w:ind w:left="851"/>
        <w:rPr>
          <w:rFonts w:ascii="PT Sans" w:hAnsi="PT Sans"/>
          <w:b/>
          <w:color w:val="3E5B55"/>
          <w:sz w:val="20"/>
        </w:rPr>
      </w:pPr>
      <w:r w:rsidRPr="006C28AD">
        <w:rPr>
          <w:rFonts w:ascii="PT Sans" w:hAnsi="PT Sans"/>
          <w:b/>
          <w:i/>
          <w:color w:val="3E5B55"/>
          <w:sz w:val="20"/>
        </w:rPr>
        <w:t>Rehabiliteringsteamet skal sikre at der i komplekse sager sker den nødvendige tværfaglige koordinering. Arbejdet i rehabiliteringsteamet skal medvirke til, at der sker en samtidig afklaring af den enkeltes beskæftigelsesmæssige, sociale og helbredsmæssige ressourcer, og at der iværksættes en koordineret indsats på tværs af forvaltninger med ét fælles mål i forhold til arbejdsmarkedet</w:t>
      </w:r>
      <w:r w:rsidRPr="006C28AD">
        <w:rPr>
          <w:rFonts w:ascii="PT Sans" w:hAnsi="PT Sans"/>
          <w:b/>
          <w:color w:val="3E5B55"/>
          <w:sz w:val="20"/>
        </w:rPr>
        <w:t xml:space="preserve">.” </w:t>
      </w:r>
    </w:p>
    <w:p w:rsidR="00326706" w:rsidRPr="006C28AD" w:rsidRDefault="0078791F" w:rsidP="007A3965">
      <w:pPr>
        <w:spacing w:before="120" w:after="0"/>
        <w:ind w:left="851"/>
        <w:jc w:val="right"/>
        <w:rPr>
          <w:rFonts w:ascii="PT Sans" w:hAnsi="PT Sans"/>
          <w:b/>
          <w:color w:val="3E5B55"/>
          <w:sz w:val="20"/>
        </w:rPr>
      </w:pPr>
      <w:r w:rsidRPr="006C28AD">
        <w:rPr>
          <w:rFonts w:ascii="PT Sans" w:hAnsi="PT Sans"/>
          <w:color w:val="3E5B55"/>
          <w:sz w:val="18"/>
        </w:rPr>
        <w:t>-</w:t>
      </w:r>
      <w:r w:rsidR="00326706" w:rsidRPr="006C28AD">
        <w:rPr>
          <w:rFonts w:ascii="PT Sans" w:hAnsi="PT Sans"/>
          <w:color w:val="3E5B55"/>
          <w:sz w:val="18"/>
        </w:rPr>
        <w:t>Beskæftigelsesministeriets resume af lovforslaget</w:t>
      </w:r>
    </w:p>
    <w:p w:rsidR="00326706" w:rsidRPr="0012764E" w:rsidRDefault="00326706" w:rsidP="007A3965">
      <w:pPr>
        <w:rPr>
          <w:rFonts w:ascii="PT Sans" w:hAnsi="PT Sans"/>
          <w:sz w:val="18"/>
        </w:rPr>
      </w:pPr>
    </w:p>
    <w:p w:rsidR="00326706" w:rsidRPr="006013FE" w:rsidRDefault="00326706" w:rsidP="007A3965">
      <w:pPr>
        <w:rPr>
          <w:rFonts w:ascii="PT Sans" w:hAnsi="PT Sans"/>
          <w:sz w:val="20"/>
          <w:szCs w:val="20"/>
        </w:rPr>
      </w:pPr>
      <w:r w:rsidRPr="00326706">
        <w:rPr>
          <w:rFonts w:ascii="PT Sans" w:hAnsi="PT Sans"/>
          <w:sz w:val="20"/>
        </w:rPr>
        <w:t xml:space="preserve">Reformen blev indført som følge af en øget stigning i tilkendelser af fleksjob og førtidspension. Intentionen med reformen er, at man, ved hjælp af en intensiv, tværfaglig indsats i for eksempel ressourceforløb, udvikler </w:t>
      </w:r>
      <w:r w:rsidRPr="006013FE">
        <w:rPr>
          <w:rFonts w:ascii="PT Sans" w:hAnsi="PT Sans"/>
          <w:sz w:val="20"/>
          <w:szCs w:val="20"/>
        </w:rPr>
        <w:t>borgerens arbejdsevne, så førtidspension undgås - særligt for unge under 40 år.</w:t>
      </w:r>
    </w:p>
    <w:p w:rsidR="00326706" w:rsidRPr="006013FE" w:rsidRDefault="00326706" w:rsidP="007A3965">
      <w:pPr>
        <w:rPr>
          <w:rFonts w:ascii="PT Sans" w:hAnsi="PT Sans"/>
          <w:sz w:val="20"/>
          <w:szCs w:val="20"/>
        </w:rPr>
      </w:pPr>
      <w:r w:rsidRPr="006013FE">
        <w:rPr>
          <w:rFonts w:ascii="PT Sans" w:hAnsi="PT Sans"/>
          <w:sz w:val="20"/>
          <w:szCs w:val="20"/>
        </w:rPr>
        <w:t xml:space="preserve">I nedsættelsen af et rehabiliteringsteam, er der særligt fokus på, at de relevante fagligheder og tilbud i kommunen er repræsenteret og kan sættes i spil for at støtte borgeren på vej mod arbejdsmarkedet. </w:t>
      </w:r>
    </w:p>
    <w:p w:rsidR="00326706" w:rsidRPr="006013FE" w:rsidRDefault="00326706" w:rsidP="007A3965">
      <w:pPr>
        <w:spacing w:before="240" w:line="280" w:lineRule="exact"/>
        <w:rPr>
          <w:rFonts w:ascii="PT Sans" w:hAnsi="PT Sans"/>
          <w:b/>
          <w:sz w:val="24"/>
          <w:szCs w:val="20"/>
        </w:rPr>
      </w:pPr>
      <w:r w:rsidRPr="006013FE">
        <w:rPr>
          <w:rFonts w:ascii="PT Sans" w:hAnsi="PT Sans"/>
          <w:b/>
          <w:sz w:val="24"/>
          <w:szCs w:val="20"/>
        </w:rPr>
        <w:t>Opgaven</w:t>
      </w:r>
    </w:p>
    <w:p w:rsidR="00326706" w:rsidRPr="006013FE" w:rsidRDefault="00326706" w:rsidP="007A3965">
      <w:pPr>
        <w:pStyle w:val="Listeafsnit"/>
        <w:numPr>
          <w:ilvl w:val="0"/>
          <w:numId w:val="9"/>
        </w:numPr>
        <w:spacing w:after="0" w:line="280" w:lineRule="exact"/>
        <w:contextualSpacing w:val="0"/>
        <w:rPr>
          <w:rFonts w:ascii="PT Sans" w:hAnsi="PT Sans"/>
          <w:sz w:val="20"/>
          <w:szCs w:val="20"/>
        </w:rPr>
      </w:pPr>
      <w:r w:rsidRPr="006013FE">
        <w:rPr>
          <w:rFonts w:ascii="PT Sans" w:hAnsi="PT Sans"/>
          <w:sz w:val="20"/>
          <w:szCs w:val="20"/>
        </w:rPr>
        <w:t>At være et dialog- og koordineringsforum</w:t>
      </w:r>
    </w:p>
    <w:p w:rsidR="00326706" w:rsidRPr="006013FE" w:rsidRDefault="00326706" w:rsidP="007A3965">
      <w:pPr>
        <w:pStyle w:val="Listeafsnit"/>
        <w:numPr>
          <w:ilvl w:val="0"/>
          <w:numId w:val="9"/>
        </w:numPr>
        <w:spacing w:after="0" w:line="280" w:lineRule="exact"/>
        <w:contextualSpacing w:val="0"/>
        <w:rPr>
          <w:rFonts w:ascii="PT Sans" w:hAnsi="PT Sans"/>
          <w:sz w:val="20"/>
          <w:szCs w:val="20"/>
        </w:rPr>
      </w:pPr>
      <w:r w:rsidRPr="006013FE">
        <w:rPr>
          <w:rFonts w:ascii="PT Sans" w:hAnsi="PT Sans"/>
          <w:sz w:val="20"/>
          <w:szCs w:val="20"/>
        </w:rPr>
        <w:t>At pege på tværfaglige indsatser, som kan bringe borgeren tættere på job og uddannelse</w:t>
      </w:r>
    </w:p>
    <w:p w:rsidR="0078791F" w:rsidRPr="006013FE" w:rsidRDefault="00326706" w:rsidP="007A3965">
      <w:pPr>
        <w:pStyle w:val="Listeafsnit"/>
        <w:numPr>
          <w:ilvl w:val="0"/>
          <w:numId w:val="9"/>
        </w:numPr>
        <w:spacing w:after="0" w:line="280" w:lineRule="exact"/>
        <w:contextualSpacing w:val="0"/>
        <w:rPr>
          <w:sz w:val="20"/>
          <w:szCs w:val="20"/>
        </w:rPr>
      </w:pPr>
      <w:r w:rsidRPr="006013FE">
        <w:rPr>
          <w:rFonts w:ascii="PT Sans" w:hAnsi="PT Sans"/>
          <w:sz w:val="20"/>
          <w:szCs w:val="20"/>
        </w:rPr>
        <w:t xml:space="preserve">At afgive indstilling i samtlige sager inden der træffes beslutning </w:t>
      </w:r>
    </w:p>
    <w:p w:rsidR="006013FE" w:rsidRPr="006013FE" w:rsidRDefault="006013FE" w:rsidP="007A3965">
      <w:pPr>
        <w:pStyle w:val="Listeafsnit"/>
        <w:spacing w:after="0" w:line="280" w:lineRule="exact"/>
        <w:contextualSpacing w:val="0"/>
        <w:rPr>
          <w:sz w:val="20"/>
          <w:szCs w:val="20"/>
        </w:rPr>
      </w:pPr>
    </w:p>
    <w:p w:rsidR="00B35739" w:rsidRDefault="00B35739" w:rsidP="007A3965">
      <w:pPr>
        <w:rPr>
          <w:rFonts w:ascii="PT Sans" w:hAnsi="PT Sans"/>
          <w:sz w:val="20"/>
          <w:szCs w:val="20"/>
        </w:rPr>
      </w:pPr>
    </w:p>
    <w:p w:rsidR="003C6165" w:rsidRDefault="003C6165" w:rsidP="007A3965">
      <w:pPr>
        <w:rPr>
          <w:rFonts w:ascii="PT Sans" w:hAnsi="PT Sans"/>
          <w:b/>
          <w:sz w:val="24"/>
          <w:szCs w:val="20"/>
        </w:rPr>
      </w:pPr>
    </w:p>
    <w:p w:rsidR="003C6165" w:rsidRDefault="003C6165" w:rsidP="007A3965">
      <w:pPr>
        <w:rPr>
          <w:rFonts w:ascii="PT Sans" w:hAnsi="PT Sans"/>
          <w:b/>
          <w:sz w:val="24"/>
          <w:szCs w:val="20"/>
        </w:rPr>
      </w:pPr>
    </w:p>
    <w:p w:rsidR="00B35739" w:rsidRPr="00B35739" w:rsidRDefault="003C6165" w:rsidP="007A3965">
      <w:pPr>
        <w:rPr>
          <w:rFonts w:ascii="PT Sans" w:hAnsi="PT Sans"/>
          <w:b/>
          <w:sz w:val="24"/>
          <w:szCs w:val="20"/>
        </w:rPr>
      </w:pPr>
      <w:r>
        <w:rPr>
          <w:rFonts w:ascii="PT Sans" w:hAnsi="PT Sans"/>
          <w:b/>
          <w:noProof/>
          <w:sz w:val="24"/>
          <w:szCs w:val="20"/>
          <w:lang w:eastAsia="da-DK"/>
        </w:rPr>
        <w:lastRenderedPageBreak/>
        <w:drawing>
          <wp:anchor distT="0" distB="0" distL="114300" distR="114300" simplePos="0" relativeHeight="251691008" behindDoc="0" locked="0" layoutInCell="1" allowOverlap="1" wp14:anchorId="74D1979C" wp14:editId="27B23369">
            <wp:simplePos x="0" y="0"/>
            <wp:positionH relativeFrom="margin">
              <wp:posOffset>3810</wp:posOffset>
            </wp:positionH>
            <wp:positionV relativeFrom="margin">
              <wp:posOffset>772160</wp:posOffset>
            </wp:positionV>
            <wp:extent cx="3225800" cy="3051810"/>
            <wp:effectExtent l="0" t="0" r="0" b="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ock_000047263346_Medium.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25800" cy="3051810"/>
                    </a:xfrm>
                    <a:prstGeom prst="rect">
                      <a:avLst/>
                    </a:prstGeom>
                  </pic:spPr>
                </pic:pic>
              </a:graphicData>
            </a:graphic>
            <wp14:sizeRelH relativeFrom="margin">
              <wp14:pctWidth>0</wp14:pctWidth>
            </wp14:sizeRelH>
            <wp14:sizeRelV relativeFrom="margin">
              <wp14:pctHeight>0</wp14:pctHeight>
            </wp14:sizeRelV>
          </wp:anchor>
        </w:drawing>
      </w:r>
      <w:r w:rsidR="00B35739" w:rsidRPr="00B35739">
        <w:rPr>
          <w:rFonts w:ascii="PT Sans" w:hAnsi="PT Sans"/>
          <w:b/>
          <w:sz w:val="24"/>
          <w:szCs w:val="20"/>
        </w:rPr>
        <w:t>Borgerens skal deltage aktivt i egen sag</w:t>
      </w:r>
    </w:p>
    <w:p w:rsidR="00B35739" w:rsidRPr="00B35739" w:rsidRDefault="00B35739" w:rsidP="007A3965">
      <w:pPr>
        <w:rPr>
          <w:rFonts w:ascii="PT Sans" w:hAnsi="PT Sans"/>
          <w:sz w:val="20"/>
        </w:rPr>
      </w:pPr>
      <w:r w:rsidRPr="00B35739">
        <w:rPr>
          <w:rFonts w:ascii="PT Sans" w:hAnsi="PT Sans"/>
          <w:sz w:val="20"/>
        </w:rPr>
        <w:t>Et a</w:t>
      </w:r>
      <w:r w:rsidR="00A7164D">
        <w:rPr>
          <w:rFonts w:ascii="PT Sans" w:hAnsi="PT Sans"/>
          <w:sz w:val="20"/>
        </w:rPr>
        <w:t>f de centrale punkter</w:t>
      </w:r>
      <w:r w:rsidRPr="00B35739">
        <w:rPr>
          <w:rFonts w:ascii="PT Sans" w:hAnsi="PT Sans"/>
          <w:sz w:val="20"/>
        </w:rPr>
        <w:t xml:space="preserve"> er borgerens aktive medvirken i sin egen sag. Formålet er at skal tage ejerskab for sin egen udvikling frem mod beskæftigelse. </w:t>
      </w:r>
    </w:p>
    <w:p w:rsidR="00B35739" w:rsidRPr="00B35739" w:rsidRDefault="00B35739" w:rsidP="007A3965">
      <w:pPr>
        <w:rPr>
          <w:rFonts w:ascii="PT Sans" w:hAnsi="PT Sans"/>
          <w:sz w:val="20"/>
        </w:rPr>
      </w:pPr>
      <w:r w:rsidRPr="00B35739">
        <w:rPr>
          <w:rFonts w:ascii="PT Sans" w:hAnsi="PT Sans"/>
          <w:sz w:val="20"/>
        </w:rPr>
        <w:t>Sagsbehandlerne skal inddrage borgeren i behandlingen af den enkeltes sag og borgerens indflydelse på, hvilken indsats der tilrettelægges, skal være tydelig. Inddragelsen er afgørende for, at sagsbehandlingen opfylder lovens betingelser</w:t>
      </w:r>
      <w:r w:rsidR="00A7164D">
        <w:rPr>
          <w:rFonts w:ascii="PT Sans" w:hAnsi="PT Sans"/>
          <w:sz w:val="20"/>
        </w:rPr>
        <w:t xml:space="preserve"> i </w:t>
      </w:r>
      <w:proofErr w:type="spellStart"/>
      <w:r w:rsidR="00A7164D">
        <w:rPr>
          <w:rFonts w:ascii="PT Sans" w:hAnsi="PT Sans"/>
          <w:sz w:val="20"/>
        </w:rPr>
        <w:t>hht</w:t>
      </w:r>
      <w:proofErr w:type="spellEnd"/>
      <w:r w:rsidRPr="00B35739">
        <w:rPr>
          <w:rFonts w:ascii="PT Sans" w:hAnsi="PT Sans"/>
          <w:sz w:val="20"/>
        </w:rPr>
        <w:t>.</w:t>
      </w:r>
      <w:r w:rsidR="00A7164D">
        <w:rPr>
          <w:rFonts w:ascii="PT Sans" w:hAnsi="PT Sans"/>
          <w:sz w:val="20"/>
        </w:rPr>
        <w:t xml:space="preserve"> Retssikkerhedslovens § 4</w:t>
      </w:r>
    </w:p>
    <w:p w:rsidR="00A25C86" w:rsidRDefault="00B35739" w:rsidP="007A3965">
      <w:pPr>
        <w:rPr>
          <w:rFonts w:ascii="PT Sans" w:hAnsi="PT Sans"/>
          <w:sz w:val="20"/>
        </w:rPr>
      </w:pPr>
      <w:r w:rsidRPr="00B35739">
        <w:rPr>
          <w:rFonts w:ascii="PT Sans" w:hAnsi="PT Sans"/>
          <w:sz w:val="20"/>
        </w:rPr>
        <w:t xml:space="preserve">Borgeren skal derfor altid deltage i møder med rehabiliteringsteamet. Det er et ufravigeligt krav, men også en unik mulighed for at være nysgerrig på borgeren og mennesket selv. </w:t>
      </w:r>
    </w:p>
    <w:p w:rsidR="00A25C86" w:rsidRDefault="00A25C86" w:rsidP="007A3965">
      <w:pPr>
        <w:rPr>
          <w:rFonts w:ascii="PT Sans" w:hAnsi="PT Sans"/>
          <w:sz w:val="20"/>
        </w:rPr>
      </w:pPr>
    </w:p>
    <w:p w:rsidR="00A30D22" w:rsidRDefault="00A30D22" w:rsidP="007A3965">
      <w:pPr>
        <w:rPr>
          <w:rFonts w:ascii="PT Sans" w:hAnsi="PT Sans"/>
          <w:sz w:val="20"/>
        </w:rPr>
      </w:pPr>
      <w:r>
        <w:rPr>
          <w:rFonts w:ascii="PT Sans" w:hAnsi="PT Sans"/>
          <w:sz w:val="20"/>
        </w:rPr>
        <w:br w:type="page"/>
      </w:r>
    </w:p>
    <w:p w:rsidR="00A25C86" w:rsidRDefault="00A25C86" w:rsidP="007A3965">
      <w:pPr>
        <w:spacing w:after="0" w:line="240" w:lineRule="auto"/>
        <w:ind w:left="284"/>
        <w:rPr>
          <w:rFonts w:ascii="PT Sans" w:hAnsi="PT Sans"/>
          <w:b/>
          <w:color w:val="436961"/>
          <w:sz w:val="56"/>
        </w:rPr>
      </w:pPr>
      <w:r w:rsidRPr="00BB08CC">
        <w:rPr>
          <w:rFonts w:ascii="PT Sans" w:hAnsi="PT Sans"/>
          <w:noProof/>
          <w:sz w:val="32"/>
          <w:lang w:eastAsia="da-DK"/>
        </w:rPr>
        <w:lastRenderedPageBreak/>
        <mc:AlternateContent>
          <mc:Choice Requires="wps">
            <w:drawing>
              <wp:anchor distT="0" distB="0" distL="114300" distR="114300" simplePos="0" relativeHeight="251677696" behindDoc="0" locked="0" layoutInCell="1" allowOverlap="1" wp14:anchorId="35384C70" wp14:editId="4BD93EAD">
                <wp:simplePos x="0" y="0"/>
                <wp:positionH relativeFrom="column">
                  <wp:posOffset>9375</wp:posOffset>
                </wp:positionH>
                <wp:positionV relativeFrom="paragraph">
                  <wp:posOffset>7543</wp:posOffset>
                </wp:positionV>
                <wp:extent cx="95250" cy="1232898"/>
                <wp:effectExtent l="0" t="0" r="0" b="5715"/>
                <wp:wrapNone/>
                <wp:docPr id="12" name="Rektangel 12"/>
                <wp:cNvGraphicFramePr/>
                <a:graphic xmlns:a="http://schemas.openxmlformats.org/drawingml/2006/main">
                  <a:graphicData uri="http://schemas.microsoft.com/office/word/2010/wordprocessingShape">
                    <wps:wsp>
                      <wps:cNvSpPr/>
                      <wps:spPr>
                        <a:xfrm>
                          <a:off x="0" y="0"/>
                          <a:ext cx="95250" cy="1232898"/>
                        </a:xfrm>
                        <a:prstGeom prst="rect">
                          <a:avLst/>
                        </a:prstGeom>
                        <a:solidFill>
                          <a:srgbClr val="FFCB0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F93DEE" id="Rektangel 12" o:spid="_x0000_s1026" style="position:absolute;margin-left:.75pt;margin-top:.6pt;width:7.5pt;height:97.1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assmAIAAIYFAAAOAAAAZHJzL2Uyb0RvYy54bWysVMFu2zAMvQ/YPwi6r3a8ZkuDOkWWIsOA&#10;oi3aDj0rshQbk0VNUuJkX19Kst2uK3YYloMjiuQj+UTy/OLQKrIX1jWgSzo5ySkRmkPV6G1Jvz+s&#10;P8wocZ7piinQoqRH4ejF4v27887MRQE1qEpYgiDazTtT0tp7M88yx2vRMncCRmhUSrAt8yjabVZZ&#10;1iF6q7Iizz9lHdjKWODCOby9TEq6iPhSCu5vpHTCE1VSzM3Hr43fTfhmi3M231pm6ob3abB/yKJl&#10;jcagI9Ql84zsbPMHVNtwCw6kP+HQZiBlw0WsAauZ5K+qua+ZEbEWJMeZkSb3/2D59f7WkqbCtyso&#10;0azFN7oTP/DFtkIRvEOCOuPmaHdvbm0vOTyGag/StuEf6yCHSOpxJFUcPOF4eTYtpsg8R82k+FjM&#10;zmYBM3t2Ntb5rwJaEg4ltfhmkUq2v3I+mQ4mIZYD1VTrRqko2O1mpSzZM3zf9Xr1JZ/26L+ZKR2M&#10;NQS3hBhuslBYKiWe/FGJYKf0nZDICSZfxExiN4oxDuNcaD9JqppVIoWf5vgboof+DR6x0ggYkCXG&#10;H7F7gMEygQzYKcvePriK2Myjc/63xJLz6BEjg/ajc9tosG8BKKyqj5zsB5ISNYGlDVRH7BgLaZSc&#10;4esG3+2KOX/LLM4OvjXuA3+DH6mgKyn0J0pqsL/eug/22NKopaTDWSyp+7ljVlCivmls9rPJ6WkY&#10;3iicTj8XKNiXms1Ljd61K8B2mODmMTweg71Xw1FaaB9xbSxDVFQxzTF2Sbm3g7DyaUfg4uFiuYxm&#10;OLCG+St9b3gAD6yGvnw4PDJr+ub12PXXMMwtm7/q4WQbPDUsdx5kExv8mdeebxz22Dj9Ygrb5KUc&#10;rZ7X5+IJAAD//wMAUEsDBBQABgAIAAAAIQDZZA6V2QAAAAYBAAAPAAAAZHJzL2Rvd25yZXYueG1s&#10;TI5BS8NAFITvgv9heYI3uzHYWtNsSil4EgVjwXp7zb4mwezbkN208d/7etLTMMww8+XryXXqRENo&#10;PRu4nyWgiCtvW64N7D6e75agQkS22HkmAz8UYF1cX+WYWX/mdzqVsVYywiFDA02MfaZ1qBpyGGa+&#10;J5bs6AeHUexQazvgWcZdp9MkWWiHLctDgz1tG6q+y9EZKGP1lm4e4+vLcuv5iz/347jbG3N7M21W&#10;oCJN8a8MF3xBh0KYDn5kG1Qnfi5FkRTUJV2IPYg+zR9AF7n+j1/8AgAA//8DAFBLAQItABQABgAI&#10;AAAAIQC2gziS/gAAAOEBAAATAAAAAAAAAAAAAAAAAAAAAABbQ29udGVudF9UeXBlc10ueG1sUEsB&#10;Ai0AFAAGAAgAAAAhADj9If/WAAAAlAEAAAsAAAAAAAAAAAAAAAAALwEAAF9yZWxzLy5yZWxzUEsB&#10;Ai0AFAAGAAgAAAAhANuJqyyYAgAAhgUAAA4AAAAAAAAAAAAAAAAALgIAAGRycy9lMm9Eb2MueG1s&#10;UEsBAi0AFAAGAAgAAAAhANlkDpXZAAAABgEAAA8AAAAAAAAAAAAAAAAA8gQAAGRycy9kb3ducmV2&#10;LnhtbFBLBQYAAAAABAAEAPMAAAD4BQAAAAA=&#10;" fillcolor="#ffcb05" stroked="f" strokeweight="2pt"/>
            </w:pict>
          </mc:Fallback>
        </mc:AlternateContent>
      </w:r>
      <w:r>
        <w:rPr>
          <w:rFonts w:ascii="PT Sans" w:hAnsi="PT Sans"/>
          <w:b/>
          <w:color w:val="436961"/>
          <w:sz w:val="56"/>
        </w:rPr>
        <w:t xml:space="preserve">2. </w:t>
      </w:r>
      <w:r w:rsidRPr="006C28AD">
        <w:rPr>
          <w:rStyle w:val="Overskrift1Tegn"/>
        </w:rPr>
        <w:t>Rehabiliteringsteamets opgave</w:t>
      </w:r>
    </w:p>
    <w:p w:rsidR="00A25C86" w:rsidRPr="00A25C86" w:rsidRDefault="00A25C86" w:rsidP="007A3965">
      <w:pPr>
        <w:spacing w:before="240"/>
        <w:ind w:left="284"/>
        <w:rPr>
          <w:rFonts w:ascii="PT Sans" w:hAnsi="PT Sans"/>
          <w:b/>
          <w:i/>
          <w:color w:val="436961"/>
          <w:sz w:val="24"/>
        </w:rPr>
      </w:pPr>
      <w:r w:rsidRPr="00A25C86">
        <w:rPr>
          <w:rFonts w:ascii="PT Sans" w:hAnsi="PT Sans"/>
          <w:b/>
          <w:i/>
          <w:color w:val="436961"/>
          <w:sz w:val="24"/>
        </w:rPr>
        <w:t>Rehabiliteringsteamet har til opgave, sammen med borger, sagsbehandler og andre relevante deltagere, at s</w:t>
      </w:r>
      <w:r w:rsidR="00A7164D">
        <w:rPr>
          <w:rFonts w:ascii="PT Sans" w:hAnsi="PT Sans"/>
          <w:b/>
          <w:i/>
          <w:color w:val="436961"/>
          <w:sz w:val="24"/>
        </w:rPr>
        <w:t>e og s</w:t>
      </w:r>
      <w:r w:rsidRPr="00A25C86">
        <w:rPr>
          <w:rFonts w:ascii="PT Sans" w:hAnsi="PT Sans"/>
          <w:b/>
          <w:i/>
          <w:color w:val="436961"/>
          <w:sz w:val="24"/>
        </w:rPr>
        <w:t>kabe</w:t>
      </w:r>
      <w:r w:rsidR="00A7164D">
        <w:rPr>
          <w:rFonts w:ascii="PT Sans" w:hAnsi="PT Sans"/>
          <w:b/>
          <w:i/>
          <w:color w:val="436961"/>
          <w:sz w:val="24"/>
        </w:rPr>
        <w:t xml:space="preserve"> realistiske</w:t>
      </w:r>
      <w:r w:rsidRPr="00A25C86">
        <w:rPr>
          <w:rFonts w:ascii="PT Sans" w:hAnsi="PT Sans"/>
          <w:b/>
          <w:i/>
          <w:color w:val="436961"/>
          <w:sz w:val="24"/>
        </w:rPr>
        <w:t xml:space="preserve"> muligheder for, at borgeren kan udvikle eller genvinde fodfæste på arbejdsmarkedet. </w:t>
      </w:r>
    </w:p>
    <w:p w:rsidR="00052A99" w:rsidRDefault="00052A99" w:rsidP="007A3965">
      <w:pPr>
        <w:rPr>
          <w:rFonts w:ascii="PT Sans" w:hAnsi="PT Sans"/>
          <w:sz w:val="20"/>
        </w:rPr>
      </w:pPr>
    </w:p>
    <w:p w:rsidR="00A25C86" w:rsidRPr="00A25C86" w:rsidRDefault="00A25C86" w:rsidP="007A3965">
      <w:pPr>
        <w:rPr>
          <w:rFonts w:ascii="PT Sans" w:hAnsi="PT Sans"/>
          <w:sz w:val="20"/>
        </w:rPr>
      </w:pPr>
      <w:r w:rsidRPr="00A25C86">
        <w:rPr>
          <w:rFonts w:ascii="PT Sans" w:hAnsi="PT Sans"/>
          <w:sz w:val="20"/>
        </w:rPr>
        <w:t xml:space="preserve">God tværfaglighed kommer ikke af sig selv, men kræver at alle medlemmer af rehabiliteringsteamet har tværfagligheden som en fælles metode. </w:t>
      </w:r>
    </w:p>
    <w:p w:rsidR="00A25C86" w:rsidRPr="00A25C86" w:rsidRDefault="00A25C86" w:rsidP="007A3965">
      <w:pPr>
        <w:rPr>
          <w:rFonts w:ascii="PT Sans" w:hAnsi="PT Sans"/>
          <w:sz w:val="20"/>
        </w:rPr>
      </w:pPr>
      <w:r w:rsidRPr="00A25C86">
        <w:rPr>
          <w:rFonts w:ascii="PT Sans" w:hAnsi="PT Sans"/>
          <w:sz w:val="20"/>
        </w:rPr>
        <w:t xml:space="preserve">Helt centralt er det, at der i teamet er en grundlæggende anerkendelse af, at alle bidrag er afgørende for udmøntningen af en god, tværfaglig indsats for borgeren. </w:t>
      </w:r>
    </w:p>
    <w:p w:rsidR="00A25C86" w:rsidRPr="00A25C86" w:rsidRDefault="00A25C86" w:rsidP="007A3965">
      <w:pPr>
        <w:rPr>
          <w:rFonts w:ascii="PT Sans" w:hAnsi="PT Sans"/>
          <w:b/>
          <w:sz w:val="24"/>
        </w:rPr>
      </w:pPr>
      <w:r w:rsidRPr="00A25C86">
        <w:rPr>
          <w:rFonts w:ascii="PT Sans" w:hAnsi="PT Sans"/>
          <w:b/>
          <w:sz w:val="24"/>
        </w:rPr>
        <w:t>Rehabiliteringsteamet skal behandle sager om:</w:t>
      </w:r>
    </w:p>
    <w:p w:rsidR="00A25C86" w:rsidRPr="00A25C86" w:rsidRDefault="00A25C86" w:rsidP="003C6165">
      <w:pPr>
        <w:pStyle w:val="Listeafsnit"/>
        <w:numPr>
          <w:ilvl w:val="0"/>
          <w:numId w:val="11"/>
        </w:numPr>
        <w:spacing w:after="120" w:line="240" w:lineRule="auto"/>
        <w:ind w:left="714" w:hanging="357"/>
        <w:contextualSpacing w:val="0"/>
        <w:rPr>
          <w:rFonts w:ascii="PT Sans" w:hAnsi="PT Sans"/>
          <w:sz w:val="20"/>
        </w:rPr>
      </w:pPr>
      <w:r w:rsidRPr="00A25C86">
        <w:rPr>
          <w:rFonts w:ascii="PT Sans" w:hAnsi="PT Sans"/>
          <w:sz w:val="20"/>
        </w:rPr>
        <w:t>Fleksjob</w:t>
      </w:r>
    </w:p>
    <w:p w:rsidR="00A25C86" w:rsidRPr="00A25C86" w:rsidRDefault="003C6165" w:rsidP="003C6165">
      <w:pPr>
        <w:pStyle w:val="Listeafsnit"/>
        <w:numPr>
          <w:ilvl w:val="0"/>
          <w:numId w:val="11"/>
        </w:numPr>
        <w:spacing w:after="120" w:line="240" w:lineRule="auto"/>
        <w:ind w:left="714" w:hanging="357"/>
        <w:contextualSpacing w:val="0"/>
        <w:rPr>
          <w:rFonts w:ascii="PT Sans" w:hAnsi="PT Sans"/>
          <w:sz w:val="20"/>
        </w:rPr>
      </w:pPr>
      <w:r>
        <w:rPr>
          <w:noProof/>
          <w:sz w:val="20"/>
          <w:szCs w:val="20"/>
          <w:lang w:eastAsia="da-DK"/>
        </w:rPr>
        <w:drawing>
          <wp:anchor distT="0" distB="0" distL="114300" distR="114300" simplePos="0" relativeHeight="251692032" behindDoc="0" locked="0" layoutInCell="1" allowOverlap="1" wp14:anchorId="4AFAA26A" wp14:editId="0C358844">
            <wp:simplePos x="0" y="0"/>
            <wp:positionH relativeFrom="margin">
              <wp:posOffset>3455035</wp:posOffset>
            </wp:positionH>
            <wp:positionV relativeFrom="margin">
              <wp:posOffset>3500755</wp:posOffset>
            </wp:positionV>
            <wp:extent cx="2605405" cy="3039745"/>
            <wp:effectExtent l="0" t="0" r="4445" b="8255"/>
            <wp:wrapSquare wrapText="bothSides"/>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C0P1297_sh.jpg"/>
                    <pic:cNvPicPr/>
                  </pic:nvPicPr>
                  <pic:blipFill rotWithShape="1">
                    <a:blip r:embed="rId14" cstate="print">
                      <a:extLst>
                        <a:ext uri="{28A0092B-C50C-407E-A947-70E740481C1C}">
                          <a14:useLocalDpi xmlns:a14="http://schemas.microsoft.com/office/drawing/2010/main" val="0"/>
                        </a:ext>
                      </a:extLst>
                    </a:blip>
                    <a:srcRect l="33887" r="8970"/>
                    <a:stretch/>
                  </pic:blipFill>
                  <pic:spPr bwMode="auto">
                    <a:xfrm>
                      <a:off x="0" y="0"/>
                      <a:ext cx="2605405" cy="30397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25C86" w:rsidRPr="00A25C86">
        <w:rPr>
          <w:rFonts w:ascii="PT Sans" w:hAnsi="PT Sans"/>
          <w:sz w:val="20"/>
        </w:rPr>
        <w:t xml:space="preserve">Førtidspension </w:t>
      </w:r>
    </w:p>
    <w:p w:rsidR="00A25C86" w:rsidRPr="00A25C86" w:rsidRDefault="00A25C86" w:rsidP="003C6165">
      <w:pPr>
        <w:pStyle w:val="Listeafsnit"/>
        <w:numPr>
          <w:ilvl w:val="0"/>
          <w:numId w:val="11"/>
        </w:numPr>
        <w:spacing w:after="120" w:line="240" w:lineRule="auto"/>
        <w:ind w:left="714" w:hanging="357"/>
        <w:contextualSpacing w:val="0"/>
        <w:rPr>
          <w:rFonts w:ascii="PT Sans" w:hAnsi="PT Sans"/>
          <w:sz w:val="20"/>
        </w:rPr>
      </w:pPr>
      <w:r w:rsidRPr="00A25C86">
        <w:rPr>
          <w:rFonts w:ascii="PT Sans" w:hAnsi="PT Sans"/>
          <w:sz w:val="20"/>
        </w:rPr>
        <w:t>Ressourceforløb</w:t>
      </w:r>
    </w:p>
    <w:p w:rsidR="00A25C86" w:rsidRPr="00A25C86" w:rsidRDefault="00A25C86" w:rsidP="003C6165">
      <w:pPr>
        <w:pStyle w:val="Listeafsnit"/>
        <w:numPr>
          <w:ilvl w:val="0"/>
          <w:numId w:val="11"/>
        </w:numPr>
        <w:spacing w:after="120" w:line="240" w:lineRule="auto"/>
        <w:ind w:left="714" w:hanging="357"/>
        <w:contextualSpacing w:val="0"/>
        <w:rPr>
          <w:rFonts w:ascii="PT Sans" w:hAnsi="PT Sans"/>
          <w:b/>
          <w:sz w:val="24"/>
        </w:rPr>
      </w:pPr>
      <w:r w:rsidRPr="00A25C86">
        <w:rPr>
          <w:rFonts w:ascii="PT Sans" w:hAnsi="PT Sans"/>
          <w:sz w:val="20"/>
        </w:rPr>
        <w:t xml:space="preserve">Jobafklaringsforløb for sygemeldte med opbrugt ret til sygedagpenge </w:t>
      </w:r>
      <w:r w:rsidRPr="00A25C86">
        <w:rPr>
          <w:rFonts w:ascii="PT Sans" w:hAnsi="PT Sans"/>
          <w:sz w:val="20"/>
        </w:rPr>
        <w:br/>
      </w:r>
    </w:p>
    <w:p w:rsidR="00A25C86" w:rsidRPr="00A25C86" w:rsidRDefault="00A25C86" w:rsidP="007A3965">
      <w:pPr>
        <w:rPr>
          <w:rFonts w:ascii="PT Sans" w:hAnsi="PT Sans"/>
          <w:b/>
          <w:sz w:val="24"/>
        </w:rPr>
      </w:pPr>
      <w:r w:rsidRPr="00A25C86">
        <w:rPr>
          <w:rFonts w:ascii="PT Sans" w:hAnsi="PT Sans"/>
          <w:b/>
          <w:sz w:val="24"/>
        </w:rPr>
        <w:t>Teamet behandler udelukkende komplekse sagsforløb, hvor:</w:t>
      </w:r>
    </w:p>
    <w:p w:rsidR="00A25C86" w:rsidRPr="00A25C86" w:rsidRDefault="00A25C86" w:rsidP="003C6165">
      <w:pPr>
        <w:pStyle w:val="Listeafsnit"/>
        <w:numPr>
          <w:ilvl w:val="0"/>
          <w:numId w:val="12"/>
        </w:numPr>
        <w:spacing w:after="120" w:line="240" w:lineRule="auto"/>
        <w:ind w:left="714" w:hanging="357"/>
        <w:contextualSpacing w:val="0"/>
        <w:rPr>
          <w:rFonts w:ascii="PT Sans" w:hAnsi="PT Sans"/>
          <w:sz w:val="20"/>
        </w:rPr>
      </w:pPr>
      <w:r w:rsidRPr="00A25C86">
        <w:rPr>
          <w:rFonts w:ascii="PT Sans" w:hAnsi="PT Sans"/>
          <w:sz w:val="20"/>
        </w:rPr>
        <w:t xml:space="preserve">Borgeren </w:t>
      </w:r>
      <w:proofErr w:type="gramStart"/>
      <w:r w:rsidRPr="00A25C86">
        <w:rPr>
          <w:rFonts w:ascii="PT Sans" w:hAnsi="PT Sans"/>
          <w:sz w:val="20"/>
        </w:rPr>
        <w:t>ikke kan</w:t>
      </w:r>
      <w:proofErr w:type="gramEnd"/>
      <w:r w:rsidRPr="00A25C86">
        <w:rPr>
          <w:rFonts w:ascii="PT Sans" w:hAnsi="PT Sans"/>
          <w:sz w:val="20"/>
        </w:rPr>
        <w:t xml:space="preserve"> bringes til selvforsørgelse ved en ordinær indsats</w:t>
      </w:r>
    </w:p>
    <w:p w:rsidR="00A25C86" w:rsidRPr="00A25C86" w:rsidRDefault="00A25C86" w:rsidP="003C6165">
      <w:pPr>
        <w:pStyle w:val="Listeafsnit"/>
        <w:numPr>
          <w:ilvl w:val="0"/>
          <w:numId w:val="12"/>
        </w:numPr>
        <w:spacing w:after="120" w:line="240" w:lineRule="auto"/>
        <w:ind w:left="714" w:hanging="357"/>
        <w:contextualSpacing w:val="0"/>
        <w:rPr>
          <w:rFonts w:ascii="PT Sans" w:hAnsi="PT Sans"/>
          <w:sz w:val="20"/>
        </w:rPr>
      </w:pPr>
      <w:r w:rsidRPr="00A25C86">
        <w:rPr>
          <w:rFonts w:ascii="PT Sans" w:hAnsi="PT Sans"/>
          <w:sz w:val="20"/>
        </w:rPr>
        <w:t>Borgeren har komplekse problemer, der kræver indsats fra flere fagområder</w:t>
      </w:r>
    </w:p>
    <w:p w:rsidR="00A25C86" w:rsidRPr="00A25C86" w:rsidRDefault="00A25C86" w:rsidP="003C6165">
      <w:pPr>
        <w:pStyle w:val="Listeafsnit"/>
        <w:numPr>
          <w:ilvl w:val="0"/>
          <w:numId w:val="12"/>
        </w:numPr>
        <w:spacing w:after="120" w:line="240" w:lineRule="auto"/>
        <w:ind w:left="714" w:hanging="357"/>
        <w:contextualSpacing w:val="0"/>
        <w:rPr>
          <w:rFonts w:ascii="PT Sans" w:hAnsi="PT Sans"/>
          <w:sz w:val="20"/>
        </w:rPr>
      </w:pPr>
      <w:r w:rsidRPr="00A25C86">
        <w:rPr>
          <w:rFonts w:ascii="PT Sans" w:hAnsi="PT Sans"/>
          <w:sz w:val="20"/>
        </w:rPr>
        <w:t xml:space="preserve">Borgeren ofte, men ikke nødvendigvis, har en langvarig, offentlig forsørgelse bag sig. </w:t>
      </w:r>
    </w:p>
    <w:p w:rsidR="00A25C86" w:rsidRPr="00A25C86" w:rsidRDefault="00A25C86" w:rsidP="003C6165">
      <w:pPr>
        <w:pStyle w:val="Listeafsnit"/>
        <w:numPr>
          <w:ilvl w:val="0"/>
          <w:numId w:val="12"/>
        </w:numPr>
        <w:spacing w:after="120" w:line="240" w:lineRule="auto"/>
        <w:ind w:left="714" w:hanging="357"/>
        <w:contextualSpacing w:val="0"/>
        <w:rPr>
          <w:rFonts w:ascii="PT Sans" w:hAnsi="PT Sans"/>
          <w:sz w:val="20"/>
        </w:rPr>
      </w:pPr>
      <w:r w:rsidRPr="00A25C86">
        <w:rPr>
          <w:rFonts w:ascii="PT Sans" w:hAnsi="PT Sans"/>
          <w:sz w:val="20"/>
        </w:rPr>
        <w:t xml:space="preserve">Borgeren </w:t>
      </w:r>
      <w:proofErr w:type="gramStart"/>
      <w:r w:rsidRPr="00A25C86">
        <w:rPr>
          <w:rFonts w:ascii="PT Sans" w:hAnsi="PT Sans"/>
          <w:sz w:val="20"/>
        </w:rPr>
        <w:t>ikke kan</w:t>
      </w:r>
      <w:proofErr w:type="gramEnd"/>
      <w:r w:rsidRPr="00A25C86">
        <w:rPr>
          <w:rFonts w:ascii="PT Sans" w:hAnsi="PT Sans"/>
          <w:sz w:val="20"/>
        </w:rPr>
        <w:t xml:space="preserve"> få forlænget sine sygedagpenge </w:t>
      </w:r>
      <w:r w:rsidR="003C6165">
        <w:rPr>
          <w:rFonts w:ascii="PT Sans" w:hAnsi="PT Sans"/>
          <w:sz w:val="20"/>
        </w:rPr>
        <w:br/>
      </w:r>
      <w:r w:rsidRPr="00A25C86">
        <w:rPr>
          <w:rFonts w:ascii="PT Sans" w:hAnsi="PT Sans"/>
          <w:sz w:val="20"/>
        </w:rPr>
        <w:t>men fortsat er uarbejdsdygtig.</w:t>
      </w:r>
    </w:p>
    <w:p w:rsidR="00326706" w:rsidRDefault="00326706" w:rsidP="007A3965">
      <w:pPr>
        <w:pStyle w:val="Listeafsnit"/>
        <w:spacing w:after="0" w:line="280" w:lineRule="exact"/>
        <w:contextualSpacing w:val="0"/>
        <w:rPr>
          <w:sz w:val="20"/>
          <w:szCs w:val="20"/>
        </w:rPr>
      </w:pPr>
    </w:p>
    <w:p w:rsidR="00A30D22" w:rsidRDefault="00A30D22" w:rsidP="007A3965">
      <w:pPr>
        <w:rPr>
          <w:sz w:val="20"/>
          <w:szCs w:val="20"/>
        </w:rPr>
      </w:pPr>
      <w:r>
        <w:rPr>
          <w:sz w:val="20"/>
          <w:szCs w:val="20"/>
        </w:rPr>
        <w:br w:type="page"/>
      </w:r>
    </w:p>
    <w:p w:rsidR="00A25C86" w:rsidRDefault="00A25C86" w:rsidP="007A3965">
      <w:pPr>
        <w:pStyle w:val="Listeafsnit"/>
        <w:spacing w:after="0" w:line="280" w:lineRule="exact"/>
        <w:contextualSpacing w:val="0"/>
        <w:rPr>
          <w:sz w:val="20"/>
          <w:szCs w:val="20"/>
        </w:rPr>
      </w:pPr>
    </w:p>
    <w:p w:rsidR="00A25C86" w:rsidRDefault="00A25C86" w:rsidP="007A3965">
      <w:pPr>
        <w:spacing w:after="0" w:line="240" w:lineRule="auto"/>
        <w:ind w:left="284"/>
        <w:rPr>
          <w:rFonts w:ascii="PT Sans" w:hAnsi="PT Sans"/>
          <w:b/>
          <w:color w:val="436961"/>
          <w:sz w:val="56"/>
        </w:rPr>
      </w:pPr>
      <w:r w:rsidRPr="00BB08CC">
        <w:rPr>
          <w:rFonts w:ascii="PT Sans" w:hAnsi="PT Sans"/>
          <w:noProof/>
          <w:sz w:val="32"/>
          <w:lang w:eastAsia="da-DK"/>
        </w:rPr>
        <mc:AlternateContent>
          <mc:Choice Requires="wps">
            <w:drawing>
              <wp:anchor distT="0" distB="0" distL="114300" distR="114300" simplePos="0" relativeHeight="251679744" behindDoc="0" locked="0" layoutInCell="1" allowOverlap="1" wp14:anchorId="72F4A64D" wp14:editId="2E9CC31F">
                <wp:simplePos x="0" y="0"/>
                <wp:positionH relativeFrom="column">
                  <wp:posOffset>9375</wp:posOffset>
                </wp:positionH>
                <wp:positionV relativeFrom="paragraph">
                  <wp:posOffset>7842</wp:posOffset>
                </wp:positionV>
                <wp:extent cx="95250" cy="1017142"/>
                <wp:effectExtent l="0" t="0" r="0" b="0"/>
                <wp:wrapNone/>
                <wp:docPr id="13" name="Rektangel 13"/>
                <wp:cNvGraphicFramePr/>
                <a:graphic xmlns:a="http://schemas.openxmlformats.org/drawingml/2006/main">
                  <a:graphicData uri="http://schemas.microsoft.com/office/word/2010/wordprocessingShape">
                    <wps:wsp>
                      <wps:cNvSpPr/>
                      <wps:spPr>
                        <a:xfrm>
                          <a:off x="0" y="0"/>
                          <a:ext cx="95250" cy="1017142"/>
                        </a:xfrm>
                        <a:prstGeom prst="rect">
                          <a:avLst/>
                        </a:prstGeom>
                        <a:solidFill>
                          <a:srgbClr val="FFCB0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B764C2" id="Rektangel 13" o:spid="_x0000_s1026" style="position:absolute;margin-left:.75pt;margin-top:.6pt;width:7.5pt;height:80.1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az4mAIAAIYFAAAOAAAAZHJzL2Uyb0RvYy54bWysVMFu2zAMvQ/YPwi6r7azZF2DOkWWIsOA&#10;oi3aDj0rshQbk0VNUuJkX19Kst2uK3YYloMjiuQj+UTy/OLQKrIX1jWgS1qc5JQIzaFq9Lak3x/W&#10;Hz5T4jzTFVOgRUmPwtGLxft3552ZiwnUoCphCYJoN+9MSWvvzTzLHK9Fy9wJGKFRKcG2zKNot1ll&#10;WYforcomef4p68BWxgIXzuHtZVLSRcSXUnB/I6UTnqiSYm4+fm38bsI3W5yz+dYyUze8T4P9QxYt&#10;azQGHaEumWdkZ5s/oNqGW3Ag/QmHNgMpGy5iDVhNkb+q5r5mRsRakBxnRprc/4Pl1/tbS5oK3+4j&#10;JZq1+EZ34ge+2FYogndIUGfcHO3uza3tJYfHUO1B2jb8Yx3kEEk9jqSKgyccL89mkxkyz1FT5MVp&#10;MZ0EzOzZ2VjnvwpoSTiU1OKbRSrZ/sr5ZDqYhFgOVFOtG6WiYLeblbJkz/B91+vVl3zWo/9mpnQw&#10;1hDcEmK4yUJhqZR48kclgp3Sd0IiJ5j8JGYSu1GMcRjnQvsiqWpWiRR+luNviB76N3jESiNgQJYY&#10;f8TuAQbLBDJgpyx7++AqYjOPzvnfEkvOo0eMDNqPzm2jwb4FoLCqPnKyH0hK1ASWNlAdsWMspFFy&#10;hq8bfLcr5vwtszg7+Na4D/wNfqSCrqTQnyipwf566z7YY0ujlpIOZ7Gk7ueOWUGJ+qax2c+K6TQM&#10;bxSms9MJCvalZvNSo3ftCrAdCtw8hsdjsPdqOEoL7SOujWWIiiqmOcYuKfd2EFY+7QhcPFwsl9EM&#10;B9Ywf6XvDQ/ggdXQlw+HR2ZN37weu/4ahrll81c9nGyDp4blzoNsYoM/89rzjcMeG6dfTGGbvJSj&#10;1fP6XDwBAAD//wMAUEsDBBQABgAIAAAAIQCuAPaX2AAAAAYBAAAPAAAAZHJzL2Rvd25yZXYueG1s&#10;TI5BS8NAFITvgv9heYI3u2nQWmI2pRQ8iYJpwXrbZp9JMPs2ZF/a+O99OelpGGaY+fLN5Dt1xiG2&#10;gQwsFwkopCq4lmoDh/3z3RpUZEvOdoHQwA9G2BTXV7nNXLjQO55LrpWMUMysgYa5z7SOVYPexkXo&#10;kST7CoO3LHaotRvsRcZ9p9MkWWlvW5KHxva4a7D6LkdvoOTqLd0+8uvLehfokz6O43g4GnN7M22f&#10;QDFO/FeGGV/QoRCmUxjJRdWJf5CiSApqTldiT7Mu70EXuf6PX/wCAAD//wMAUEsBAi0AFAAGAAgA&#10;AAAhALaDOJL+AAAA4QEAABMAAAAAAAAAAAAAAAAAAAAAAFtDb250ZW50X1R5cGVzXS54bWxQSwEC&#10;LQAUAAYACAAAACEAOP0h/9YAAACUAQAACwAAAAAAAAAAAAAAAAAvAQAAX3JlbHMvLnJlbHNQSwEC&#10;LQAUAAYACAAAACEAEl2s+JgCAACGBQAADgAAAAAAAAAAAAAAAAAuAgAAZHJzL2Uyb0RvYy54bWxQ&#10;SwECLQAUAAYACAAAACEArgD2l9gAAAAGAQAADwAAAAAAAAAAAAAAAADyBAAAZHJzL2Rvd25yZXYu&#10;eG1sUEsFBgAAAAAEAAQA8wAAAPcFAAAAAA==&#10;" fillcolor="#ffcb05" stroked="f" strokeweight="2pt"/>
            </w:pict>
          </mc:Fallback>
        </mc:AlternateContent>
      </w:r>
      <w:r>
        <w:rPr>
          <w:rFonts w:ascii="PT Sans" w:hAnsi="PT Sans"/>
          <w:b/>
          <w:color w:val="436961"/>
          <w:sz w:val="56"/>
        </w:rPr>
        <w:t xml:space="preserve">3. </w:t>
      </w:r>
      <w:r w:rsidRPr="006C28AD">
        <w:rPr>
          <w:rStyle w:val="Overskrift1Tegn"/>
        </w:rPr>
        <w:t>Rehabiliteringsplanen</w:t>
      </w:r>
    </w:p>
    <w:p w:rsidR="00A25C86" w:rsidRPr="00A25C86" w:rsidRDefault="00A25C86" w:rsidP="007A3965">
      <w:pPr>
        <w:spacing w:before="240"/>
        <w:ind w:left="284"/>
        <w:rPr>
          <w:rFonts w:ascii="PT Sans" w:hAnsi="PT Sans"/>
          <w:b/>
          <w:i/>
          <w:color w:val="436961"/>
          <w:sz w:val="24"/>
        </w:rPr>
      </w:pPr>
      <w:r w:rsidRPr="00A25C86">
        <w:rPr>
          <w:rFonts w:ascii="PT Sans" w:hAnsi="PT Sans"/>
          <w:b/>
          <w:i/>
          <w:color w:val="436961"/>
          <w:sz w:val="24"/>
        </w:rPr>
        <w:t>Sagerne, som behandles i rehabiliteringsteamet, behandles på baggrund af rehabi</w:t>
      </w:r>
      <w:r w:rsidR="00A7164D">
        <w:rPr>
          <w:rFonts w:ascii="PT Sans" w:hAnsi="PT Sans"/>
          <w:b/>
          <w:i/>
          <w:color w:val="436961"/>
          <w:sz w:val="24"/>
        </w:rPr>
        <w:t>literingsplanen og udvalgte</w:t>
      </w:r>
      <w:r w:rsidRPr="00A25C86">
        <w:rPr>
          <w:rFonts w:ascii="PT Sans" w:hAnsi="PT Sans"/>
          <w:b/>
          <w:i/>
          <w:color w:val="436961"/>
          <w:sz w:val="24"/>
        </w:rPr>
        <w:t xml:space="preserve"> lægeakter. </w:t>
      </w:r>
    </w:p>
    <w:p w:rsidR="00A25C86" w:rsidRPr="006013FE" w:rsidRDefault="00A25C86" w:rsidP="007A3965">
      <w:pPr>
        <w:pStyle w:val="Listeafsnit"/>
        <w:spacing w:after="0" w:line="280" w:lineRule="exact"/>
        <w:contextualSpacing w:val="0"/>
        <w:rPr>
          <w:sz w:val="20"/>
          <w:szCs w:val="20"/>
        </w:rPr>
      </w:pPr>
    </w:p>
    <w:p w:rsidR="000668B9" w:rsidRPr="000668B9" w:rsidRDefault="000668B9" w:rsidP="007A3965">
      <w:pPr>
        <w:spacing w:after="120"/>
        <w:rPr>
          <w:rFonts w:ascii="PT Sans" w:hAnsi="PT Sans"/>
          <w:sz w:val="20"/>
          <w:szCs w:val="20"/>
        </w:rPr>
      </w:pPr>
      <w:r w:rsidRPr="000668B9">
        <w:rPr>
          <w:rFonts w:ascii="PT Sans" w:hAnsi="PT Sans"/>
          <w:sz w:val="20"/>
          <w:szCs w:val="20"/>
        </w:rPr>
        <w:t>Rehabiliteringsplanen består af tre dele:</w:t>
      </w:r>
    </w:p>
    <w:p w:rsidR="000668B9" w:rsidRPr="000668B9" w:rsidRDefault="000668B9" w:rsidP="007A3965">
      <w:pPr>
        <w:pStyle w:val="Listeafsnit"/>
        <w:numPr>
          <w:ilvl w:val="0"/>
          <w:numId w:val="13"/>
        </w:numPr>
        <w:spacing w:after="0" w:line="280" w:lineRule="exact"/>
        <w:ind w:left="426" w:hanging="426"/>
        <w:rPr>
          <w:rFonts w:ascii="PT Sans" w:hAnsi="PT Sans"/>
          <w:sz w:val="20"/>
          <w:szCs w:val="20"/>
        </w:rPr>
      </w:pPr>
      <w:r w:rsidRPr="000668B9">
        <w:rPr>
          <w:rFonts w:ascii="PT Sans" w:hAnsi="PT Sans"/>
          <w:sz w:val="20"/>
          <w:szCs w:val="20"/>
        </w:rPr>
        <w:t>Den forberedende del</w:t>
      </w:r>
    </w:p>
    <w:p w:rsidR="000668B9" w:rsidRPr="000668B9" w:rsidRDefault="000668B9" w:rsidP="007A3965">
      <w:pPr>
        <w:pStyle w:val="Listeafsnit"/>
        <w:numPr>
          <w:ilvl w:val="0"/>
          <w:numId w:val="13"/>
        </w:numPr>
        <w:spacing w:after="0" w:line="280" w:lineRule="exact"/>
        <w:ind w:left="426" w:hanging="426"/>
        <w:rPr>
          <w:rFonts w:ascii="PT Sans" w:hAnsi="PT Sans"/>
          <w:sz w:val="20"/>
          <w:szCs w:val="20"/>
        </w:rPr>
      </w:pPr>
      <w:r w:rsidRPr="000668B9">
        <w:rPr>
          <w:rFonts w:ascii="PT Sans" w:hAnsi="PT Sans"/>
          <w:sz w:val="20"/>
          <w:szCs w:val="20"/>
        </w:rPr>
        <w:t xml:space="preserve">Indstillingen </w:t>
      </w:r>
    </w:p>
    <w:p w:rsidR="000668B9" w:rsidRPr="000668B9" w:rsidRDefault="000668B9" w:rsidP="007A3965">
      <w:pPr>
        <w:pStyle w:val="Listeafsnit"/>
        <w:numPr>
          <w:ilvl w:val="0"/>
          <w:numId w:val="13"/>
        </w:numPr>
        <w:spacing w:after="0" w:line="280" w:lineRule="exact"/>
        <w:ind w:left="426" w:hanging="426"/>
        <w:rPr>
          <w:rFonts w:ascii="PT Sans" w:hAnsi="PT Sans"/>
          <w:sz w:val="20"/>
          <w:szCs w:val="20"/>
        </w:rPr>
      </w:pPr>
      <w:r w:rsidRPr="000668B9">
        <w:rPr>
          <w:rFonts w:ascii="PT Sans" w:hAnsi="PT Sans"/>
          <w:sz w:val="20"/>
          <w:szCs w:val="20"/>
        </w:rPr>
        <w:t>Indsatsdelen</w:t>
      </w:r>
    </w:p>
    <w:p w:rsidR="000668B9" w:rsidRPr="000668B9" w:rsidRDefault="000668B9" w:rsidP="007A3965">
      <w:pPr>
        <w:rPr>
          <w:rFonts w:ascii="PT Sans" w:hAnsi="PT Sans"/>
          <w:sz w:val="20"/>
          <w:szCs w:val="20"/>
        </w:rPr>
      </w:pPr>
    </w:p>
    <w:p w:rsidR="000668B9" w:rsidRPr="000668B9" w:rsidRDefault="000668B9" w:rsidP="007A3965">
      <w:pPr>
        <w:rPr>
          <w:rFonts w:ascii="PT Sans" w:hAnsi="PT Sans"/>
          <w:b/>
          <w:sz w:val="24"/>
          <w:szCs w:val="20"/>
        </w:rPr>
      </w:pPr>
      <w:r w:rsidRPr="000668B9">
        <w:rPr>
          <w:rFonts w:ascii="PT Sans" w:hAnsi="PT Sans"/>
          <w:b/>
          <w:sz w:val="24"/>
          <w:szCs w:val="20"/>
        </w:rPr>
        <w:t>1. Den forberedende del</w:t>
      </w:r>
    </w:p>
    <w:p w:rsidR="000668B9" w:rsidRPr="000668B9" w:rsidRDefault="000668B9" w:rsidP="007A3965">
      <w:pPr>
        <w:rPr>
          <w:rFonts w:ascii="PT Sans" w:hAnsi="PT Sans"/>
          <w:sz w:val="20"/>
          <w:szCs w:val="20"/>
        </w:rPr>
      </w:pPr>
      <w:r w:rsidRPr="000668B9">
        <w:rPr>
          <w:rFonts w:ascii="PT Sans" w:hAnsi="PT Sans"/>
          <w:sz w:val="20"/>
          <w:szCs w:val="20"/>
        </w:rPr>
        <w:t xml:space="preserve">Borger og sagsbehandler udfylder sammen den forberedende del forud for møde i rehabiliteringsteamet. Den forberedende del af planen har til formål at tegne et billede af borgerens tilværelse, hvilke udfordringer og ressourcer der er, alt sammen set fra borgerens perspektiv. </w:t>
      </w:r>
    </w:p>
    <w:p w:rsidR="000668B9" w:rsidRPr="000668B9" w:rsidRDefault="000668B9" w:rsidP="007A3965">
      <w:pPr>
        <w:rPr>
          <w:rFonts w:ascii="PT Sans" w:hAnsi="PT Sans"/>
          <w:sz w:val="20"/>
          <w:szCs w:val="20"/>
        </w:rPr>
      </w:pPr>
      <w:r w:rsidRPr="000668B9">
        <w:rPr>
          <w:rFonts w:ascii="PT Sans" w:hAnsi="PT Sans"/>
          <w:sz w:val="20"/>
          <w:szCs w:val="20"/>
        </w:rPr>
        <w:t>Den forberedende del beskriver også de tiltag, borgeren har været igennem.</w:t>
      </w:r>
      <w:r w:rsidR="00D874F3">
        <w:rPr>
          <w:rFonts w:ascii="PT Sans" w:hAnsi="PT Sans"/>
          <w:sz w:val="20"/>
          <w:szCs w:val="20"/>
        </w:rPr>
        <w:t xml:space="preserve"> Her bør der være fokus på hvad der gik godt og skidt</w:t>
      </w:r>
    </w:p>
    <w:p w:rsidR="000668B9" w:rsidRPr="000668B9" w:rsidRDefault="000668B9" w:rsidP="007A3965">
      <w:pPr>
        <w:rPr>
          <w:rFonts w:ascii="PT Sans" w:hAnsi="PT Sans"/>
          <w:sz w:val="20"/>
          <w:szCs w:val="20"/>
        </w:rPr>
      </w:pPr>
      <w:r w:rsidRPr="000668B9">
        <w:rPr>
          <w:rFonts w:ascii="PT Sans" w:hAnsi="PT Sans"/>
          <w:sz w:val="20"/>
          <w:szCs w:val="20"/>
        </w:rPr>
        <w:t xml:space="preserve">Den samlede beskrivelse danner grundlag for behandling af sagen i rehabiliteringsteamet. </w:t>
      </w:r>
    </w:p>
    <w:p w:rsidR="000668B9" w:rsidRPr="000668B9" w:rsidRDefault="000668B9" w:rsidP="007A3965">
      <w:pPr>
        <w:rPr>
          <w:rFonts w:ascii="PT Sans" w:hAnsi="PT Sans"/>
          <w:sz w:val="20"/>
          <w:szCs w:val="20"/>
        </w:rPr>
      </w:pPr>
      <w:r w:rsidRPr="000668B9">
        <w:rPr>
          <w:rFonts w:ascii="PT Sans" w:hAnsi="PT Sans"/>
          <w:sz w:val="20"/>
          <w:szCs w:val="20"/>
        </w:rPr>
        <w:t>Behandling af en sag i teamet forudsætter, at alle medlemmer har læst den forberedende del grundigt.</w:t>
      </w:r>
    </w:p>
    <w:p w:rsidR="000668B9" w:rsidRPr="000668B9" w:rsidRDefault="000668B9" w:rsidP="007A3965">
      <w:pPr>
        <w:rPr>
          <w:rFonts w:ascii="PT Sans" w:hAnsi="PT Sans"/>
          <w:sz w:val="20"/>
          <w:szCs w:val="20"/>
        </w:rPr>
      </w:pPr>
      <w:r w:rsidRPr="000668B9">
        <w:rPr>
          <w:rFonts w:ascii="PT Sans" w:hAnsi="PT Sans"/>
          <w:sz w:val="20"/>
          <w:szCs w:val="20"/>
        </w:rPr>
        <w:t xml:space="preserve"> </w:t>
      </w:r>
    </w:p>
    <w:p w:rsidR="000668B9" w:rsidRPr="000668B9" w:rsidRDefault="000668B9" w:rsidP="007A3965">
      <w:pPr>
        <w:rPr>
          <w:rFonts w:ascii="PT Sans" w:hAnsi="PT Sans"/>
          <w:b/>
          <w:sz w:val="24"/>
          <w:szCs w:val="20"/>
        </w:rPr>
      </w:pPr>
      <w:r w:rsidRPr="000668B9">
        <w:rPr>
          <w:rFonts w:ascii="PT Sans" w:hAnsi="PT Sans"/>
          <w:b/>
          <w:sz w:val="24"/>
          <w:szCs w:val="20"/>
        </w:rPr>
        <w:t xml:space="preserve">2. Indstillingen </w:t>
      </w:r>
    </w:p>
    <w:p w:rsidR="000668B9" w:rsidRPr="000668B9" w:rsidRDefault="000668B9" w:rsidP="007A3965">
      <w:pPr>
        <w:rPr>
          <w:rFonts w:ascii="PT Sans" w:hAnsi="PT Sans"/>
          <w:sz w:val="20"/>
          <w:szCs w:val="20"/>
        </w:rPr>
      </w:pPr>
      <w:r w:rsidRPr="000668B9">
        <w:rPr>
          <w:rFonts w:ascii="PT Sans" w:hAnsi="PT Sans"/>
          <w:sz w:val="20"/>
          <w:szCs w:val="20"/>
        </w:rPr>
        <w:t>Den centrale opgave for et rehabiliteringsteam er selve indstillingen, som skal udarbejdes umiddelbart efter behandlingen af en sag. Det er indstillingen, der danner baggrund for rehabiliteringsplanen.</w:t>
      </w:r>
    </w:p>
    <w:p w:rsidR="000668B9" w:rsidRPr="000668B9" w:rsidRDefault="000668B9" w:rsidP="007A3965">
      <w:pPr>
        <w:rPr>
          <w:rFonts w:ascii="PT Sans" w:hAnsi="PT Sans"/>
          <w:sz w:val="20"/>
          <w:szCs w:val="20"/>
        </w:rPr>
      </w:pPr>
      <w:r w:rsidRPr="000668B9">
        <w:rPr>
          <w:rFonts w:ascii="PT Sans" w:hAnsi="PT Sans"/>
          <w:sz w:val="20"/>
          <w:szCs w:val="20"/>
        </w:rPr>
        <w:t>Indstillingen er mere end et dokumentationskrav. Den er også et arbejdsredskab for mange aktører i udviklingen af borgerens arbejdsevne, som har brug for at kende afsættet for og formålet med indsatsen, ligesom de har brug for at kende borgerens historie, som den er fortalt i den forberedende del.</w:t>
      </w:r>
    </w:p>
    <w:p w:rsidR="000668B9" w:rsidRDefault="000668B9" w:rsidP="007A3965">
      <w:pPr>
        <w:rPr>
          <w:rFonts w:ascii="PT Sans" w:hAnsi="PT Sans"/>
          <w:sz w:val="20"/>
          <w:szCs w:val="20"/>
        </w:rPr>
      </w:pPr>
      <w:r w:rsidRPr="000668B9">
        <w:rPr>
          <w:rFonts w:ascii="PT Sans" w:hAnsi="PT Sans"/>
          <w:sz w:val="20"/>
          <w:szCs w:val="20"/>
        </w:rPr>
        <w:t>Gør derfor indstillingen så tydelig og gennemskuelig som muligt, så aftagende aktører kan arbejde videre sammen med borgeren på baggrund af den. Husk især mellemregningerne og begrundelserne for valg af tiltag.</w:t>
      </w:r>
    </w:p>
    <w:p w:rsidR="00D874F3" w:rsidRPr="000668B9" w:rsidRDefault="00D874F3" w:rsidP="007A3965">
      <w:pPr>
        <w:rPr>
          <w:rFonts w:ascii="PT Sans" w:hAnsi="PT Sans"/>
          <w:sz w:val="20"/>
          <w:szCs w:val="20"/>
        </w:rPr>
      </w:pPr>
      <w:r>
        <w:rPr>
          <w:rFonts w:ascii="PT Sans" w:hAnsi="PT Sans"/>
          <w:sz w:val="20"/>
          <w:szCs w:val="20"/>
        </w:rPr>
        <w:t>Det er vigtigt at de tiltag der peges på er relevante og tager afsæt i en realistisk mulighed for at udvikle borgerens arbejdsevne. Det er i 2018 præciseret at der skal være en realistisk mulighed for at udvikle arbejdsevnen, for at der kan iværksættes eksempelvis resso</w:t>
      </w:r>
      <w:r w:rsidR="00E873E3">
        <w:rPr>
          <w:rFonts w:ascii="PT Sans" w:hAnsi="PT Sans"/>
          <w:sz w:val="20"/>
          <w:szCs w:val="20"/>
        </w:rPr>
        <w:t>u</w:t>
      </w:r>
      <w:r>
        <w:rPr>
          <w:rFonts w:ascii="PT Sans" w:hAnsi="PT Sans"/>
          <w:sz w:val="20"/>
          <w:szCs w:val="20"/>
        </w:rPr>
        <w:t>rceforløb. Husk derfor at argumentere for at valget af indsats er relevant i forhold til at borgeren har en realistisk chance for at udvikle sin arbejdsevne ved de valgte indsatser.</w:t>
      </w:r>
    </w:p>
    <w:p w:rsidR="000668B9" w:rsidRPr="000668B9" w:rsidRDefault="000668B9" w:rsidP="007A3965">
      <w:pPr>
        <w:rPr>
          <w:rFonts w:ascii="PT Sans" w:hAnsi="PT Sans"/>
          <w:sz w:val="20"/>
          <w:szCs w:val="20"/>
        </w:rPr>
      </w:pPr>
      <w:r w:rsidRPr="000668B9">
        <w:rPr>
          <w:rFonts w:ascii="PT Sans" w:hAnsi="PT Sans"/>
          <w:sz w:val="20"/>
          <w:szCs w:val="20"/>
        </w:rPr>
        <w:t xml:space="preserve">Husk, at indstillingen skal afspejle en tæt og konstruktiv dialog med borgeren for at opfylde lovens krav. </w:t>
      </w:r>
    </w:p>
    <w:p w:rsidR="000668B9" w:rsidRPr="000668B9" w:rsidRDefault="000668B9" w:rsidP="007A3965">
      <w:pPr>
        <w:rPr>
          <w:rFonts w:ascii="PT Sans" w:hAnsi="PT Sans"/>
          <w:sz w:val="20"/>
          <w:szCs w:val="20"/>
        </w:rPr>
      </w:pPr>
      <w:r w:rsidRPr="000668B9">
        <w:rPr>
          <w:rFonts w:ascii="PT Sans" w:hAnsi="PT Sans"/>
          <w:sz w:val="20"/>
          <w:szCs w:val="20"/>
        </w:rPr>
        <w:lastRenderedPageBreak/>
        <w:t>Det kan være en god hjælp at anvende den indstillingsformular, som Beskæftigelsesministeriet har udarbejdet til formålet, og svare fyldestgørende på spørgsmålene i skemaet.</w:t>
      </w:r>
    </w:p>
    <w:p w:rsidR="000668B9" w:rsidRPr="000668B9" w:rsidRDefault="00052A99" w:rsidP="007A3965">
      <w:pPr>
        <w:rPr>
          <w:rFonts w:ascii="PT Sans" w:hAnsi="PT Sans"/>
          <w:sz w:val="20"/>
          <w:szCs w:val="20"/>
        </w:rPr>
      </w:pPr>
      <w:r>
        <w:rPr>
          <w:rFonts w:ascii="PT Sans" w:hAnsi="PT Sans"/>
          <w:noProof/>
          <w:sz w:val="20"/>
          <w:szCs w:val="20"/>
          <w:lang w:eastAsia="da-DK"/>
        </w:rPr>
        <w:drawing>
          <wp:inline distT="0" distB="0" distL="0" distR="0">
            <wp:extent cx="237506" cy="237506"/>
            <wp:effectExtent l="0" t="0" r="0" b="0"/>
            <wp:docPr id="30" name="Billed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monstr-cursor-30-240 (1).png"/>
                    <pic:cNvPicPr/>
                  </pic:nvPicPr>
                  <pic:blipFill>
                    <a:blip r:embed="rId15" cstate="print">
                      <a:extLst>
                        <a:ext uri="{28A0092B-C50C-407E-A947-70E740481C1C}">
                          <a14:useLocalDpi xmlns:a14="http://schemas.microsoft.com/office/drawing/2010/main" val="0"/>
                        </a:ext>
                      </a:extLst>
                    </a:blip>
                    <a:stretch>
                      <a:fillRect/>
                    </a:stretch>
                  </pic:blipFill>
                  <pic:spPr>
                    <a:xfrm rot="5400000">
                      <a:off x="0" y="0"/>
                      <a:ext cx="237168" cy="237168"/>
                    </a:xfrm>
                    <a:prstGeom prst="rect">
                      <a:avLst/>
                    </a:prstGeom>
                  </pic:spPr>
                </pic:pic>
              </a:graphicData>
            </a:graphic>
          </wp:inline>
        </w:drawing>
      </w:r>
      <w:r>
        <w:rPr>
          <w:rFonts w:ascii="PT Sans" w:hAnsi="PT Sans"/>
          <w:sz w:val="20"/>
          <w:szCs w:val="20"/>
        </w:rPr>
        <w:t xml:space="preserve"> </w:t>
      </w:r>
      <w:hyperlink r:id="rId16" w:history="1">
        <w:r w:rsidR="000668B9" w:rsidRPr="00052A99">
          <w:rPr>
            <w:rStyle w:val="Hyperlink"/>
            <w:rFonts w:ascii="PT Sans" w:hAnsi="PT Sans"/>
            <w:sz w:val="20"/>
            <w:szCs w:val="20"/>
          </w:rPr>
          <w:t>Hent indstillingsformular fra Beskæftigelsesministeriet</w:t>
        </w:r>
      </w:hyperlink>
      <w:r w:rsidR="00027F33">
        <w:rPr>
          <w:rFonts w:ascii="PT Sans" w:hAnsi="PT Sans"/>
          <w:sz w:val="20"/>
          <w:szCs w:val="20"/>
        </w:rPr>
        <w:br/>
      </w:r>
    </w:p>
    <w:p w:rsidR="000668B9" w:rsidRPr="000668B9" w:rsidRDefault="000668B9" w:rsidP="007A3965">
      <w:pPr>
        <w:rPr>
          <w:rFonts w:ascii="PT Sans" w:hAnsi="PT Sans"/>
          <w:sz w:val="20"/>
          <w:szCs w:val="20"/>
        </w:rPr>
      </w:pPr>
      <w:r w:rsidRPr="000668B9">
        <w:rPr>
          <w:rFonts w:ascii="PT Sans" w:hAnsi="PT Sans"/>
          <w:sz w:val="20"/>
          <w:szCs w:val="20"/>
        </w:rPr>
        <w:t>Rehabiliteringsteamet kan indstille til følgende:</w:t>
      </w:r>
    </w:p>
    <w:p w:rsidR="000668B9" w:rsidRPr="000668B9" w:rsidRDefault="000668B9" w:rsidP="007A3965">
      <w:pPr>
        <w:pStyle w:val="Listeafsnit"/>
        <w:numPr>
          <w:ilvl w:val="0"/>
          <w:numId w:val="14"/>
        </w:numPr>
        <w:rPr>
          <w:rFonts w:ascii="PT Sans" w:hAnsi="PT Sans"/>
          <w:sz w:val="20"/>
          <w:szCs w:val="20"/>
        </w:rPr>
      </w:pPr>
      <w:r w:rsidRPr="000668B9">
        <w:rPr>
          <w:rFonts w:ascii="PT Sans" w:hAnsi="PT Sans"/>
          <w:sz w:val="20"/>
          <w:szCs w:val="20"/>
        </w:rPr>
        <w:t>Om borgeren skal gives ressourceforløb, fleksjob, jobafklaringsforløb, førtidspension eller fleksjob til selvstændige erhvervsdrivende. Hvis teamet vurderer, at en mindre indgribende indsats er tilstrækkelig, kan der indstilles til en sådan.</w:t>
      </w:r>
    </w:p>
    <w:p w:rsidR="000668B9" w:rsidRPr="000668B9" w:rsidRDefault="000668B9" w:rsidP="007A3965">
      <w:pPr>
        <w:pStyle w:val="Listeafsnit"/>
        <w:numPr>
          <w:ilvl w:val="0"/>
          <w:numId w:val="14"/>
        </w:numPr>
        <w:rPr>
          <w:rFonts w:ascii="PT Sans" w:hAnsi="PT Sans"/>
          <w:sz w:val="20"/>
          <w:szCs w:val="20"/>
        </w:rPr>
      </w:pPr>
      <w:r w:rsidRPr="000668B9">
        <w:rPr>
          <w:rFonts w:ascii="PT Sans" w:hAnsi="PT Sans"/>
          <w:sz w:val="20"/>
          <w:szCs w:val="20"/>
        </w:rPr>
        <w:t xml:space="preserve">Beskæftigelsesmæssige, sociale og sundhedsmæssige indsatser, teamet vurderer som nødvendige </w:t>
      </w:r>
      <w:r w:rsidR="00E873E3">
        <w:rPr>
          <w:rFonts w:ascii="PT Sans" w:hAnsi="PT Sans"/>
          <w:sz w:val="20"/>
          <w:szCs w:val="20"/>
        </w:rPr>
        <w:t xml:space="preserve">og relevante </w:t>
      </w:r>
      <w:r w:rsidRPr="000668B9">
        <w:rPr>
          <w:rFonts w:ascii="PT Sans" w:hAnsi="PT Sans"/>
          <w:sz w:val="20"/>
          <w:szCs w:val="20"/>
        </w:rPr>
        <w:t>for at borgeren kan opnå fodfæste på arbejdsmarkedet. Tilknyt beskrivelse af, hvordan disse indsatser koordineres.</w:t>
      </w:r>
    </w:p>
    <w:p w:rsidR="000668B9" w:rsidRPr="000668B9" w:rsidRDefault="000668B9" w:rsidP="007A3965">
      <w:pPr>
        <w:pStyle w:val="Listeafsnit"/>
        <w:numPr>
          <w:ilvl w:val="0"/>
          <w:numId w:val="14"/>
        </w:numPr>
        <w:rPr>
          <w:rFonts w:ascii="PT Sans" w:hAnsi="PT Sans"/>
          <w:sz w:val="20"/>
          <w:szCs w:val="20"/>
        </w:rPr>
      </w:pPr>
      <w:r w:rsidRPr="000668B9">
        <w:rPr>
          <w:rFonts w:ascii="PT Sans" w:hAnsi="PT Sans"/>
          <w:sz w:val="20"/>
          <w:szCs w:val="20"/>
        </w:rPr>
        <w:t>Hvordan opfølgningen på ressourceforløbet bør tilrettelægges, så borgeren støttes i at fastholde uddannelses- og beskæftigelsesmålet, herunder om der er brug for mentorstøtte.</w:t>
      </w:r>
    </w:p>
    <w:p w:rsidR="000668B9" w:rsidRPr="000668B9" w:rsidRDefault="000668B9" w:rsidP="007A3965">
      <w:pPr>
        <w:pStyle w:val="Listeafsnit"/>
        <w:numPr>
          <w:ilvl w:val="0"/>
          <w:numId w:val="14"/>
        </w:numPr>
        <w:rPr>
          <w:rFonts w:ascii="PT Sans" w:hAnsi="PT Sans"/>
          <w:sz w:val="20"/>
          <w:szCs w:val="20"/>
        </w:rPr>
      </w:pPr>
      <w:r w:rsidRPr="000668B9">
        <w:rPr>
          <w:rFonts w:ascii="PT Sans" w:hAnsi="PT Sans"/>
          <w:sz w:val="20"/>
          <w:szCs w:val="20"/>
        </w:rPr>
        <w:t xml:space="preserve">Når indstillingen er endeligt udformet, er det kommunen som træffer endelig afgørelse i pensionssager. I sager om fleksjob, ressourceforløb og jobafklaringsforløb er det jobcentret som træffer endelig afgørelse </w:t>
      </w:r>
    </w:p>
    <w:p w:rsidR="000668B9" w:rsidRPr="000668B9" w:rsidRDefault="00E873E3" w:rsidP="007A3965">
      <w:pPr>
        <w:rPr>
          <w:rFonts w:ascii="PT Sans" w:hAnsi="PT Sans"/>
          <w:b/>
          <w:sz w:val="24"/>
          <w:szCs w:val="20"/>
        </w:rPr>
      </w:pPr>
      <w:r>
        <w:rPr>
          <w:rFonts w:ascii="PT Sans" w:hAnsi="PT Sans"/>
          <w:b/>
          <w:sz w:val="24"/>
          <w:szCs w:val="20"/>
        </w:rPr>
        <w:t xml:space="preserve">Vær </w:t>
      </w:r>
      <w:proofErr w:type="spellStart"/>
      <w:r>
        <w:rPr>
          <w:rFonts w:ascii="PT Sans" w:hAnsi="PT Sans"/>
          <w:b/>
          <w:sz w:val="24"/>
          <w:szCs w:val="20"/>
        </w:rPr>
        <w:t>obs</w:t>
      </w:r>
      <w:proofErr w:type="spellEnd"/>
      <w:r>
        <w:rPr>
          <w:rFonts w:ascii="PT Sans" w:hAnsi="PT Sans"/>
          <w:b/>
          <w:sz w:val="24"/>
          <w:szCs w:val="20"/>
        </w:rPr>
        <w:t xml:space="preserve"> på at indstillingen skal afspejle realistiske udviklingsmuligheder for borgeren.</w:t>
      </w:r>
    </w:p>
    <w:p w:rsidR="000668B9" w:rsidRPr="000668B9" w:rsidRDefault="000668B9" w:rsidP="007A3965">
      <w:pPr>
        <w:rPr>
          <w:rFonts w:ascii="PT Sans" w:hAnsi="PT Sans"/>
          <w:b/>
          <w:sz w:val="24"/>
          <w:szCs w:val="20"/>
        </w:rPr>
      </w:pPr>
      <w:r w:rsidRPr="000668B9">
        <w:rPr>
          <w:rFonts w:ascii="PT Sans" w:hAnsi="PT Sans"/>
          <w:b/>
          <w:sz w:val="24"/>
          <w:szCs w:val="20"/>
        </w:rPr>
        <w:t>3.</w:t>
      </w:r>
      <w:r>
        <w:rPr>
          <w:rFonts w:ascii="PT Sans" w:hAnsi="PT Sans"/>
          <w:b/>
          <w:sz w:val="24"/>
          <w:szCs w:val="20"/>
        </w:rPr>
        <w:t xml:space="preserve"> </w:t>
      </w:r>
      <w:r w:rsidRPr="000668B9">
        <w:rPr>
          <w:rFonts w:ascii="PT Sans" w:hAnsi="PT Sans"/>
          <w:b/>
          <w:sz w:val="24"/>
          <w:szCs w:val="20"/>
        </w:rPr>
        <w:t>Indsatsdelen</w:t>
      </w:r>
    </w:p>
    <w:p w:rsidR="000668B9" w:rsidRPr="000668B9" w:rsidRDefault="000668B9" w:rsidP="007A3965">
      <w:pPr>
        <w:rPr>
          <w:rFonts w:ascii="PT Sans" w:hAnsi="PT Sans"/>
          <w:sz w:val="20"/>
          <w:szCs w:val="20"/>
        </w:rPr>
      </w:pPr>
      <w:r w:rsidRPr="000668B9">
        <w:rPr>
          <w:rFonts w:ascii="PT Sans" w:hAnsi="PT Sans"/>
          <w:sz w:val="20"/>
          <w:szCs w:val="20"/>
        </w:rPr>
        <w:t>Indsatsdelen tager udgangspunkt i den indstilling som rehabiliteringsteamet har lavet.</w:t>
      </w:r>
    </w:p>
    <w:p w:rsidR="000668B9" w:rsidRPr="000668B9" w:rsidRDefault="000668B9" w:rsidP="007A3965">
      <w:pPr>
        <w:rPr>
          <w:rFonts w:ascii="PT Sans" w:hAnsi="PT Sans"/>
          <w:sz w:val="20"/>
          <w:szCs w:val="20"/>
        </w:rPr>
      </w:pPr>
      <w:r w:rsidRPr="000668B9">
        <w:rPr>
          <w:rFonts w:ascii="PT Sans" w:hAnsi="PT Sans"/>
          <w:sz w:val="20"/>
          <w:szCs w:val="20"/>
        </w:rPr>
        <w:t>Efter rehabiliteringsmødet udarbejder den koordinerende sagsbehandler indsatsdelen sammen med borgeren, så målene fra indstillingen bliver gjort til en udførlig udviklingsplan for borgeren. Herefter følger sagsbehandler løbende op på udviklingen og om elementerne i indstillingen fortsat er mulige.</w:t>
      </w:r>
    </w:p>
    <w:p w:rsidR="00A30D22" w:rsidRDefault="000668B9" w:rsidP="007A3965">
      <w:pPr>
        <w:rPr>
          <w:rFonts w:ascii="PT Sans" w:hAnsi="PT Sans"/>
          <w:sz w:val="20"/>
          <w:szCs w:val="20"/>
        </w:rPr>
      </w:pPr>
      <w:r w:rsidRPr="000668B9">
        <w:rPr>
          <w:rFonts w:ascii="PT Sans" w:hAnsi="PT Sans"/>
          <w:sz w:val="20"/>
          <w:szCs w:val="20"/>
        </w:rPr>
        <w:t>Indsatsdelen bruges primært i sager om ressourceforløb og jobafklaringsforløb.</w:t>
      </w:r>
    </w:p>
    <w:p w:rsidR="00A30D22" w:rsidRDefault="00A30D22" w:rsidP="007A3965">
      <w:pPr>
        <w:rPr>
          <w:rFonts w:ascii="PT Sans" w:hAnsi="PT Sans"/>
          <w:sz w:val="20"/>
          <w:szCs w:val="20"/>
        </w:rPr>
      </w:pPr>
      <w:r>
        <w:rPr>
          <w:rFonts w:ascii="PT Sans" w:hAnsi="PT Sans"/>
          <w:sz w:val="20"/>
          <w:szCs w:val="20"/>
        </w:rPr>
        <w:br w:type="page"/>
      </w:r>
    </w:p>
    <w:p w:rsidR="005A6464" w:rsidRDefault="005A6464" w:rsidP="007A3965">
      <w:pPr>
        <w:spacing w:after="0" w:line="240" w:lineRule="auto"/>
        <w:ind w:left="284"/>
        <w:rPr>
          <w:rFonts w:ascii="PT Sans" w:hAnsi="PT Sans"/>
          <w:b/>
          <w:color w:val="436961"/>
          <w:sz w:val="56"/>
        </w:rPr>
      </w:pPr>
      <w:r w:rsidRPr="00BB08CC">
        <w:rPr>
          <w:rFonts w:ascii="PT Sans" w:hAnsi="PT Sans"/>
          <w:noProof/>
          <w:sz w:val="32"/>
          <w:lang w:eastAsia="da-DK"/>
        </w:rPr>
        <w:lastRenderedPageBreak/>
        <mc:AlternateContent>
          <mc:Choice Requires="wps">
            <w:drawing>
              <wp:anchor distT="0" distB="0" distL="114300" distR="114300" simplePos="0" relativeHeight="251681792" behindDoc="0" locked="0" layoutInCell="1" allowOverlap="1" wp14:anchorId="6E228CA4" wp14:editId="3E7A5AA7">
                <wp:simplePos x="0" y="0"/>
                <wp:positionH relativeFrom="column">
                  <wp:posOffset>9375</wp:posOffset>
                </wp:positionH>
                <wp:positionV relativeFrom="paragraph">
                  <wp:posOffset>3803</wp:posOffset>
                </wp:positionV>
                <wp:extent cx="95250" cy="1253447"/>
                <wp:effectExtent l="0" t="0" r="0" b="4445"/>
                <wp:wrapNone/>
                <wp:docPr id="14" name="Rektangel 14"/>
                <wp:cNvGraphicFramePr/>
                <a:graphic xmlns:a="http://schemas.openxmlformats.org/drawingml/2006/main">
                  <a:graphicData uri="http://schemas.microsoft.com/office/word/2010/wordprocessingShape">
                    <wps:wsp>
                      <wps:cNvSpPr/>
                      <wps:spPr>
                        <a:xfrm>
                          <a:off x="0" y="0"/>
                          <a:ext cx="95250" cy="1253447"/>
                        </a:xfrm>
                        <a:prstGeom prst="rect">
                          <a:avLst/>
                        </a:prstGeom>
                        <a:solidFill>
                          <a:srgbClr val="FFCB0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BCAC4A" id="Rektangel 14" o:spid="_x0000_s1026" style="position:absolute;margin-left:.75pt;margin-top:.3pt;width:7.5pt;height:98.7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S6mAIAAIYFAAAOAAAAZHJzL2Uyb0RvYy54bWysVMFu2zAMvQ/YPwi6L3ayZF2DOEWWIsOA&#10;oi3aDj0rshQbk0VNUuJkX19Kst2uK3YYloMjiuQj+URycXFsFDkI62rQBR2PckqE5lDWelfQ7w+b&#10;D58pcZ7pkinQoqAn4ejF8v27RWvmYgIVqFJYgiDazVtT0Mp7M88yxyvRMDcCIzQqJdiGeRTtList&#10;axG9Udkkzz9lLdjSWODCOby9TEq6jPhSCu5vpHTCE1VQzM3Hr43fbfhmywWb7ywzVc27NNg/ZNGw&#10;WmPQAeqSeUb2tv4Dqqm5BQfSjzg0GUhZcxFrwGrG+atq7itmRKwFyXFmoMn9P1h+fbi1pC7x7aaU&#10;aNbgG92JH/hiO6EI3iFBrXFztLs3t7aTHB5DtUdpm/CPdZBjJPU0kCqOnnC8PJ9NZsg8R814Mvs4&#10;nZ4FzOzZ2VjnvwpoSDgU1OKbRSrZ4cr5ZNqbhFgOVF1uaqWiYHfbtbLkwPB9N5v1l3zWof9mpnQw&#10;1hDcEmK4yUJhqZR48iclgp3Sd0IiJ5j8JGYSu1EMcRjnQvtxUlWsFCn8LMdfHz30b/CIlUbAgCwx&#10;/oDdAfSWCaTHTll29sFVxGYenPO/JZacB48YGbQfnJtag30LQGFVXeRk35OUqAksbaE8YcdYSKPk&#10;DN/U+G5XzPlbZnF28K1xH/gb/EgFbUGhO1FSgf311n2wx5ZGLSUtzmJB3c89s4IS9U1js5+Pp9Mw&#10;vFGYzs4mKNiXmu1Ljd43a8B2GOPmMTweg71X/VFaaB5xbaxCVFQxzTF2Qbm3vbD2aUfg4uFitYpm&#10;OLCG+St9b3gAD6yGvnw4PjJruub12PXX0M8tm7/q4WQbPDWs9h5kHRv8mdeObxz22DjdYgrb5KUc&#10;rZ7X5/IJAAD//wMAUEsDBBQABgAIAAAAIQAV15qn2AAAAAUBAAAPAAAAZHJzL2Rvd25yZXYueG1s&#10;TI5BS8NAEIXvgv9hGcGb3VgwxjSbUgqeRMFYsL1ts2MSzM6G7KSN/97pSU/Dx3u8+Yr17Ht1wjF2&#10;gQzcLxJQSHVwHTUGdh/PdxmoyJac7QOhgR+MsC6vrwqbu3CmdzxV3CgZoZhbAy3zkGsd6xa9jYsw&#10;IEn2FUZvWXBstBvtWcZ9r5dJkmpvO5IPrR1w22L9XU3eQMX123LzyK8v2TbQgT7307TbG3N7M29W&#10;oBhn/ivDRV/UoRSnY5jIRdULP0jRQArqEqZCR7lPWQK6LPR/+/IXAAD//wMAUEsBAi0AFAAGAAgA&#10;AAAhALaDOJL+AAAA4QEAABMAAAAAAAAAAAAAAAAAAAAAAFtDb250ZW50X1R5cGVzXS54bWxQSwEC&#10;LQAUAAYACAAAACEAOP0h/9YAAACUAQAACwAAAAAAAAAAAAAAAAAvAQAAX3JlbHMvLnJlbHNQSwEC&#10;LQAUAAYACAAAACEAsgFUupgCAACGBQAADgAAAAAAAAAAAAAAAAAuAgAAZHJzL2Uyb0RvYy54bWxQ&#10;SwECLQAUAAYACAAAACEAFdeap9gAAAAFAQAADwAAAAAAAAAAAAAAAADyBAAAZHJzL2Rvd25yZXYu&#10;eG1sUEsFBgAAAAAEAAQA8wAAAPcFAAAAAA==&#10;" fillcolor="#ffcb05" stroked="f" strokeweight="2pt"/>
            </w:pict>
          </mc:Fallback>
        </mc:AlternateContent>
      </w:r>
      <w:r>
        <w:rPr>
          <w:rFonts w:ascii="PT Sans" w:hAnsi="PT Sans"/>
          <w:b/>
          <w:color w:val="436961"/>
          <w:sz w:val="56"/>
        </w:rPr>
        <w:t xml:space="preserve">4. </w:t>
      </w:r>
      <w:r w:rsidRPr="006C28AD">
        <w:rPr>
          <w:rStyle w:val="Overskrift1Tegn"/>
        </w:rPr>
        <w:t xml:space="preserve">Kend din opgave </w:t>
      </w:r>
    </w:p>
    <w:p w:rsidR="005A6464" w:rsidRPr="006C28AD" w:rsidRDefault="005A6464" w:rsidP="007A3965">
      <w:pPr>
        <w:spacing w:before="240"/>
        <w:ind w:left="284"/>
        <w:rPr>
          <w:rFonts w:ascii="PT Sans" w:hAnsi="PT Sans"/>
          <w:b/>
          <w:i/>
          <w:color w:val="3E5B55"/>
          <w:sz w:val="24"/>
        </w:rPr>
      </w:pPr>
      <w:r w:rsidRPr="006C28AD">
        <w:rPr>
          <w:rFonts w:ascii="PT Sans" w:hAnsi="PT Sans"/>
          <w:b/>
          <w:i/>
          <w:color w:val="3E5B55"/>
          <w:sz w:val="24"/>
        </w:rPr>
        <w:t>Det er afgørende for udformningen af en effektiv indsats for den enkelte borger, at du har et grundigt kendskab til de arbejdsgange og bevillingsprocedurer, der er i det fagområde, du repræsenterer i rehabiliteringsteamet.</w:t>
      </w:r>
    </w:p>
    <w:p w:rsidR="00715238" w:rsidRDefault="00715238" w:rsidP="007A3965">
      <w:pPr>
        <w:rPr>
          <w:rFonts w:ascii="PT Sans" w:hAnsi="PT Sans"/>
          <w:sz w:val="20"/>
          <w:szCs w:val="20"/>
        </w:rPr>
      </w:pPr>
    </w:p>
    <w:p w:rsidR="005A6464" w:rsidRPr="005A6464" w:rsidRDefault="005A6464" w:rsidP="007A3965">
      <w:pPr>
        <w:rPr>
          <w:rFonts w:ascii="PT Sans" w:hAnsi="PT Sans"/>
          <w:sz w:val="20"/>
          <w:szCs w:val="20"/>
        </w:rPr>
      </w:pPr>
      <w:r w:rsidRPr="005A6464">
        <w:rPr>
          <w:rFonts w:ascii="PT Sans" w:hAnsi="PT Sans"/>
          <w:sz w:val="20"/>
          <w:szCs w:val="20"/>
        </w:rPr>
        <w:t>Det er dit ansvar at vide, hvordan du bærer sager videre, der skal have bidrag fra dit område.</w:t>
      </w:r>
    </w:p>
    <w:p w:rsidR="005A6464" w:rsidRPr="005A6464" w:rsidRDefault="005A6464" w:rsidP="007A3965">
      <w:pPr>
        <w:rPr>
          <w:rFonts w:ascii="PT Sans" w:hAnsi="PT Sans"/>
          <w:b/>
          <w:sz w:val="24"/>
          <w:szCs w:val="20"/>
        </w:rPr>
      </w:pPr>
      <w:r w:rsidRPr="005A6464">
        <w:rPr>
          <w:rFonts w:ascii="PT Sans" w:hAnsi="PT Sans"/>
          <w:b/>
          <w:sz w:val="24"/>
          <w:szCs w:val="20"/>
        </w:rPr>
        <w:t>Brug disse pejlemærker, når du skal udfylde din rolle i rehabiliteringsteamet:</w:t>
      </w:r>
    </w:p>
    <w:p w:rsidR="005A6464" w:rsidRPr="005A6464" w:rsidRDefault="005A6464" w:rsidP="007A3965">
      <w:pPr>
        <w:pStyle w:val="Listeafsnit"/>
        <w:numPr>
          <w:ilvl w:val="0"/>
          <w:numId w:val="17"/>
        </w:numPr>
        <w:rPr>
          <w:rFonts w:ascii="PT Sans" w:hAnsi="PT Sans"/>
          <w:sz w:val="20"/>
          <w:szCs w:val="20"/>
        </w:rPr>
      </w:pPr>
      <w:r w:rsidRPr="005A6464">
        <w:rPr>
          <w:rFonts w:ascii="PT Sans" w:hAnsi="PT Sans"/>
          <w:sz w:val="20"/>
          <w:szCs w:val="20"/>
        </w:rPr>
        <w:t>Kend din egen faglighed – din lovgivning, din rolle og dine muligheder i hele det område, du repræsenterer</w:t>
      </w:r>
    </w:p>
    <w:p w:rsidR="005A6464" w:rsidRPr="005A6464" w:rsidRDefault="005A6464" w:rsidP="007A3965">
      <w:pPr>
        <w:pStyle w:val="Listeafsnit"/>
        <w:numPr>
          <w:ilvl w:val="0"/>
          <w:numId w:val="17"/>
        </w:numPr>
        <w:rPr>
          <w:rFonts w:ascii="PT Sans" w:hAnsi="PT Sans"/>
          <w:sz w:val="20"/>
          <w:szCs w:val="20"/>
        </w:rPr>
      </w:pPr>
      <w:r w:rsidRPr="005A6464">
        <w:rPr>
          <w:rFonts w:ascii="PT Sans" w:hAnsi="PT Sans"/>
          <w:sz w:val="20"/>
          <w:szCs w:val="20"/>
        </w:rPr>
        <w:t>Vær tydelig omkring din egen faglighed, så din viden bliver kendt og tilgængelig for de andre medlemmer.</w:t>
      </w:r>
    </w:p>
    <w:p w:rsidR="005A6464" w:rsidRPr="005A6464" w:rsidRDefault="005A6464" w:rsidP="007A3965">
      <w:pPr>
        <w:pStyle w:val="Listeafsnit"/>
        <w:numPr>
          <w:ilvl w:val="0"/>
          <w:numId w:val="17"/>
        </w:numPr>
        <w:rPr>
          <w:rFonts w:ascii="PT Sans" w:hAnsi="PT Sans"/>
          <w:sz w:val="20"/>
          <w:szCs w:val="20"/>
        </w:rPr>
      </w:pPr>
      <w:r w:rsidRPr="005A6464">
        <w:rPr>
          <w:rFonts w:ascii="PT Sans" w:hAnsi="PT Sans"/>
          <w:sz w:val="20"/>
          <w:szCs w:val="20"/>
        </w:rPr>
        <w:t>Sørg for, at din rolle i rehabiliteringsteamet er kendt i dit eget bagland</w:t>
      </w:r>
    </w:p>
    <w:p w:rsidR="005A6464" w:rsidRPr="005A6464" w:rsidRDefault="005A6464" w:rsidP="007A3965">
      <w:pPr>
        <w:pStyle w:val="Listeafsnit"/>
        <w:numPr>
          <w:ilvl w:val="0"/>
          <w:numId w:val="17"/>
        </w:numPr>
        <w:rPr>
          <w:rFonts w:ascii="PT Sans" w:hAnsi="PT Sans"/>
          <w:sz w:val="20"/>
          <w:szCs w:val="20"/>
        </w:rPr>
      </w:pPr>
      <w:r w:rsidRPr="005A6464">
        <w:rPr>
          <w:rFonts w:ascii="PT Sans" w:hAnsi="PT Sans"/>
          <w:sz w:val="20"/>
          <w:szCs w:val="20"/>
        </w:rPr>
        <w:t>Vær villig til at arbejde helhedsorienteret og løfte din del af opgaven</w:t>
      </w:r>
    </w:p>
    <w:p w:rsidR="005A6464" w:rsidRPr="005A6464" w:rsidRDefault="005A6464" w:rsidP="007A3965">
      <w:pPr>
        <w:pStyle w:val="Listeafsnit"/>
        <w:numPr>
          <w:ilvl w:val="0"/>
          <w:numId w:val="17"/>
        </w:numPr>
        <w:rPr>
          <w:rFonts w:ascii="PT Sans" w:hAnsi="PT Sans"/>
          <w:sz w:val="20"/>
          <w:szCs w:val="20"/>
        </w:rPr>
      </w:pPr>
      <w:r w:rsidRPr="005A6464">
        <w:rPr>
          <w:rFonts w:ascii="PT Sans" w:hAnsi="PT Sans"/>
          <w:sz w:val="20"/>
          <w:szCs w:val="20"/>
        </w:rPr>
        <w:t>Hav kendskab til de andre teammedlemmers roller og ansvarsområder</w:t>
      </w:r>
    </w:p>
    <w:p w:rsidR="005A6464" w:rsidRPr="005A6464" w:rsidRDefault="005A6464" w:rsidP="007A3965">
      <w:pPr>
        <w:pStyle w:val="Listeafsnit"/>
        <w:numPr>
          <w:ilvl w:val="0"/>
          <w:numId w:val="17"/>
        </w:numPr>
        <w:rPr>
          <w:rFonts w:ascii="PT Sans" w:hAnsi="PT Sans"/>
          <w:sz w:val="20"/>
          <w:szCs w:val="20"/>
        </w:rPr>
      </w:pPr>
      <w:r w:rsidRPr="005A6464">
        <w:rPr>
          <w:rFonts w:ascii="PT Sans" w:hAnsi="PT Sans"/>
          <w:sz w:val="20"/>
          <w:szCs w:val="20"/>
        </w:rPr>
        <w:t>Vær åben og nysgerrig</w:t>
      </w:r>
    </w:p>
    <w:p w:rsidR="005A6464" w:rsidRDefault="005A6464" w:rsidP="007A3965">
      <w:pPr>
        <w:pStyle w:val="Listeafsnit"/>
        <w:numPr>
          <w:ilvl w:val="0"/>
          <w:numId w:val="17"/>
        </w:numPr>
        <w:rPr>
          <w:rFonts w:ascii="PT Sans" w:hAnsi="PT Sans"/>
          <w:sz w:val="20"/>
          <w:szCs w:val="20"/>
        </w:rPr>
      </w:pPr>
      <w:r w:rsidRPr="005A6464">
        <w:rPr>
          <w:rFonts w:ascii="PT Sans" w:hAnsi="PT Sans"/>
          <w:sz w:val="20"/>
          <w:szCs w:val="20"/>
        </w:rPr>
        <w:t>Se uenigheder som faglige diskussioner, du bliver klogere af.</w:t>
      </w:r>
      <w:r w:rsidR="00A30D22">
        <w:rPr>
          <w:rFonts w:ascii="PT Sans" w:hAnsi="PT Sans"/>
          <w:sz w:val="20"/>
          <w:szCs w:val="20"/>
        </w:rPr>
        <w:br/>
      </w:r>
    </w:p>
    <w:p w:rsidR="0080021F" w:rsidRDefault="00F01FCC" w:rsidP="007A3965">
      <w:pPr>
        <w:spacing w:before="240"/>
        <w:ind w:left="284"/>
        <w:rPr>
          <w:rFonts w:ascii="PT Sans" w:hAnsi="PT Sans"/>
          <w:sz w:val="18"/>
        </w:rPr>
      </w:pPr>
      <w:r w:rsidRPr="00F01FCC">
        <w:rPr>
          <w:rFonts w:ascii="PT Sans" w:hAnsi="PT Sans"/>
          <w:i/>
          <w:noProof/>
          <w:color w:val="000000" w:themeColor="text1"/>
          <w:sz w:val="18"/>
          <w:lang w:eastAsia="da-DK"/>
        </w:rPr>
        <mc:AlternateContent>
          <mc:Choice Requires="wps">
            <w:drawing>
              <wp:anchor distT="0" distB="0" distL="114300" distR="114300" simplePos="0" relativeHeight="251683840" behindDoc="0" locked="0" layoutInCell="1" allowOverlap="1" wp14:anchorId="76F481DF" wp14:editId="1D27339C">
                <wp:simplePos x="0" y="0"/>
                <wp:positionH relativeFrom="column">
                  <wp:posOffset>845934</wp:posOffset>
                </wp:positionH>
                <wp:positionV relativeFrom="paragraph">
                  <wp:posOffset>3787775</wp:posOffset>
                </wp:positionV>
                <wp:extent cx="4605498" cy="1403985"/>
                <wp:effectExtent l="0" t="0" r="0" b="2540"/>
                <wp:wrapNone/>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5498" cy="1403985"/>
                        </a:xfrm>
                        <a:prstGeom prst="rect">
                          <a:avLst/>
                        </a:prstGeom>
                        <a:noFill/>
                        <a:ln w="9525">
                          <a:noFill/>
                          <a:miter lim="800000"/>
                          <a:headEnd/>
                          <a:tailEnd/>
                        </a:ln>
                      </wps:spPr>
                      <wps:txbx>
                        <w:txbxContent>
                          <w:p w:rsidR="00F01FCC" w:rsidRPr="00F01FCC" w:rsidRDefault="00F01FCC" w:rsidP="00127E4E">
                            <w:pPr>
                              <w:jc w:val="right"/>
                              <w:rPr>
                                <w:rFonts w:ascii="PT Sans" w:hAnsi="PT Sans"/>
                                <w:i/>
                                <w:sz w:val="18"/>
                              </w:rPr>
                            </w:pPr>
                            <w:r w:rsidRPr="00F01FCC">
                              <w:rPr>
                                <w:rFonts w:ascii="PT Sans" w:hAnsi="PT Sans"/>
                                <w:i/>
                                <w:sz w:val="18"/>
                              </w:rPr>
                              <w:t xml:space="preserve"> Rehabiliteringsteamets samarbejdspartnere</w:t>
                            </w:r>
                            <w:r w:rsidR="00127E4E">
                              <w:rPr>
                                <w:rFonts w:ascii="PT Sans" w:hAnsi="PT Sans"/>
                                <w:i/>
                                <w:sz w:val="18"/>
                              </w:rPr>
                              <w:t xml:space="preserve"> (model)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F481DF" id="_x0000_s1027" type="#_x0000_t202" style="position:absolute;left:0;text-align:left;margin-left:66.6pt;margin-top:298.25pt;width:362.6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JlVEwIAAP0DAAAOAAAAZHJzL2Uyb0RvYy54bWysU11v2yAUfZ+0/4B4X+ykTptYIVXXLtOk&#10;7kNq9wMIxjEqcBmQ2N2v7wWnabS9TfMDAl/uufece1hdD0aTg/RBgWV0OikpkVZAo+yO0Z+Pmw8L&#10;SkLktuEarGT0WQZ6vX7/btW7Ws6gA91ITxDEhrp3jHYxurooguik4WECTloMtuANj3j0u6LxvEd0&#10;o4tZWV4WPfjGeRAyBPx7NwbpOuO3rRTxe9sGGYlmFHuLefV53aa1WK94vfPcdUoc2+D/0IXhymLR&#10;E9Qdj5zsvfoLyijhIUAbJwJMAW2rhMwckM20/IPNQ8edzFxQnOBOMoX/Byu+HX54ohpGL8orSiw3&#10;OKRH+RRiK3UksyRQ70KN9x4c3ozDRxhw0JlscPcgngKxcNtxu5M33kPfSd5gg9OUWZyljjghgWz7&#10;r9BgHb6PkIGG1pukHupBEB0H9XwajhwiEfizuizn1RLtJDA2rcqL5WKea/D6Nd35ED9LMCRtGPU4&#10;/QzPD/chpnZ4/XolVbOwUVpnB2hLekaX89k8J5xFjIpoUK0Mo4syfaNlEstPtsnJkSs97rGAtkfa&#10;ienIOQ7bIUucNUmSbKF5Rh08jH7E94ObDvxvSnr0IqPh1557SYn+YlHL5bSqknnzoZpfzfDgzyPb&#10;8wi3AqEYjZSM29uYDZ8oB3eDmm9UVuOtk2PL6LEs0vE9JBOfn/Ott1e7fgEAAP//AwBQSwMEFAAG&#10;AAgAAAAhAPFE6YTfAAAACwEAAA8AAABkcnMvZG93bnJldi54bWxMj81OwzAQhO9IvIO1SNyo01RJ&#10;Q4hTVagtR0qJOLvxkkTEP7LdNLw9ywluM9pPszPVZtYjm9CHwRoBy0UCDE1r1WA6Ac37/qEAFqI0&#10;So7WoIBvDLCpb28qWSp7NW84nWLHKMSEUgroY3Ql56HtUcuwsA4N3T6t1zKS9R1XXl4pXI88TZKc&#10;azkY+tBLh889tl+nixbgojusX/zrcbvbT0nzcWjSodsJcX83b5+ARZzjHwy/9ak61NTpbC9GBTaS&#10;X61SQgVkj3kGjIgiK0icSSzXOfC64v831D8AAAD//wMAUEsBAi0AFAAGAAgAAAAhALaDOJL+AAAA&#10;4QEAABMAAAAAAAAAAAAAAAAAAAAAAFtDb250ZW50X1R5cGVzXS54bWxQSwECLQAUAAYACAAAACEA&#10;OP0h/9YAAACUAQAACwAAAAAAAAAAAAAAAAAvAQAAX3JlbHMvLnJlbHNQSwECLQAUAAYACAAAACEA&#10;dVCZVRMCAAD9AwAADgAAAAAAAAAAAAAAAAAuAgAAZHJzL2Uyb0RvYy54bWxQSwECLQAUAAYACAAA&#10;ACEA8UTphN8AAAALAQAADwAAAAAAAAAAAAAAAABtBAAAZHJzL2Rvd25yZXYueG1sUEsFBgAAAAAE&#10;AAQA8wAAAHkFAAAAAA==&#10;" filled="f" stroked="f">
                <v:textbox style="mso-fit-shape-to-text:t">
                  <w:txbxContent>
                    <w:p w:rsidR="00F01FCC" w:rsidRPr="00F01FCC" w:rsidRDefault="00F01FCC" w:rsidP="00127E4E">
                      <w:pPr>
                        <w:jc w:val="right"/>
                        <w:rPr>
                          <w:rFonts w:ascii="PT Sans" w:hAnsi="PT Sans"/>
                          <w:i/>
                          <w:sz w:val="18"/>
                        </w:rPr>
                      </w:pPr>
                      <w:r w:rsidRPr="00F01FCC">
                        <w:rPr>
                          <w:rFonts w:ascii="PT Sans" w:hAnsi="PT Sans"/>
                          <w:i/>
                          <w:sz w:val="18"/>
                        </w:rPr>
                        <w:t xml:space="preserve"> Rehabiliteringsteamets samarbejdspartnere</w:t>
                      </w:r>
                      <w:r w:rsidR="00127E4E">
                        <w:rPr>
                          <w:rFonts w:ascii="PT Sans" w:hAnsi="PT Sans"/>
                          <w:i/>
                          <w:sz w:val="18"/>
                        </w:rPr>
                        <w:t xml:space="preserve"> (model)</w:t>
                      </w:r>
                    </w:p>
                  </w:txbxContent>
                </v:textbox>
              </v:shape>
            </w:pict>
          </mc:Fallback>
        </mc:AlternateContent>
      </w:r>
      <w:r>
        <w:rPr>
          <w:rFonts w:ascii="PT Sans" w:hAnsi="PT Sans"/>
          <w:b/>
          <w:i/>
          <w:noProof/>
          <w:color w:val="436961"/>
          <w:sz w:val="24"/>
          <w:lang w:eastAsia="da-DK"/>
        </w:rPr>
        <w:drawing>
          <wp:inline distT="0" distB="0" distL="0" distR="0" wp14:anchorId="03F3BB39" wp14:editId="38621B20">
            <wp:extent cx="5529702" cy="3863083"/>
            <wp:effectExtent l="0" t="0" r="0" b="4445"/>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habiliteringsteamets samarbejdspartnere.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532027" cy="3864707"/>
                    </a:xfrm>
                    <a:prstGeom prst="rect">
                      <a:avLst/>
                    </a:prstGeom>
                  </pic:spPr>
                </pic:pic>
              </a:graphicData>
            </a:graphic>
          </wp:inline>
        </w:drawing>
      </w:r>
    </w:p>
    <w:p w:rsidR="00127E4E" w:rsidRDefault="00127E4E" w:rsidP="00715238">
      <w:pPr>
        <w:tabs>
          <w:tab w:val="left" w:pos="7443"/>
        </w:tabs>
        <w:ind w:left="284"/>
        <w:rPr>
          <w:rFonts w:ascii="PT Sans" w:hAnsi="PT Sans"/>
          <w:b/>
          <w:color w:val="436961"/>
          <w:sz w:val="56"/>
        </w:rPr>
      </w:pPr>
      <w:r w:rsidRPr="00BB08CC">
        <w:rPr>
          <w:rFonts w:ascii="PT Sans" w:hAnsi="PT Sans"/>
          <w:noProof/>
          <w:sz w:val="32"/>
          <w:lang w:eastAsia="da-DK"/>
        </w:rPr>
        <w:lastRenderedPageBreak/>
        <mc:AlternateContent>
          <mc:Choice Requires="wps">
            <w:drawing>
              <wp:anchor distT="0" distB="0" distL="114300" distR="114300" simplePos="0" relativeHeight="251687936" behindDoc="0" locked="0" layoutInCell="1" allowOverlap="1" wp14:anchorId="48BB6B03" wp14:editId="59052D6D">
                <wp:simplePos x="0" y="0"/>
                <wp:positionH relativeFrom="column">
                  <wp:posOffset>4305</wp:posOffset>
                </wp:positionH>
                <wp:positionV relativeFrom="paragraph">
                  <wp:posOffset>12394</wp:posOffset>
                </wp:positionV>
                <wp:extent cx="95250" cy="1840675"/>
                <wp:effectExtent l="0" t="0" r="0" b="7620"/>
                <wp:wrapNone/>
                <wp:docPr id="21" name="Rektangel 21"/>
                <wp:cNvGraphicFramePr/>
                <a:graphic xmlns:a="http://schemas.openxmlformats.org/drawingml/2006/main">
                  <a:graphicData uri="http://schemas.microsoft.com/office/word/2010/wordprocessingShape">
                    <wps:wsp>
                      <wps:cNvSpPr/>
                      <wps:spPr>
                        <a:xfrm>
                          <a:off x="0" y="0"/>
                          <a:ext cx="95250" cy="1840675"/>
                        </a:xfrm>
                        <a:prstGeom prst="rect">
                          <a:avLst/>
                        </a:prstGeom>
                        <a:solidFill>
                          <a:srgbClr val="FFCB0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E2A60E" id="Rektangel 21" o:spid="_x0000_s1026" style="position:absolute;margin-left:.35pt;margin-top:1pt;width:7.5pt;height:144.9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wpglAIAAIYFAAAOAAAAZHJzL2Uyb0RvYy54bWysVE1v2zAMvQ/YfxB0X+0EST+COkWWIsOA&#10;oivaDj0rshQbk0WNUuJkv36U7LhdW+wwLAdHFMlH8onk5dW+MWyn0NdgCz46yTlTVkJZ203Bvz+u&#10;Pp1z5oOwpTBgVcEPyvOr+ccPl62bqTFUYEqFjECsn7Wu4FUIbpZlXlaqEf4EnLKk1ICNCCTiJitR&#10;tITemGyc56dZC1g6BKm8p9vrTsnnCV9rJcM3rb0KzBSccgvpi+m7jt9sfilmGxSuqmWfhviHLBpR&#10;Wwo6QF2LINgW6zdQTS0RPOhwIqHJQOtaqlQDVTPKX1XzUAmnUi1EjncDTf7/wcrb3R2yuiz4eMSZ&#10;FQ290b36QS+2UYbRHRHUOj8juwd3h73k6Rir3Wts4j/VwfaJ1MNAqtoHJunyYjqeEvOSNKPzSX56&#10;No2Y2bOzQx++KGhYPBQc6c0SlWJ340NnejSJsTyYulzVxiQBN+ulQbYT9L6r1fJzfkT/w8zYaGwh&#10;unWI8SaLhXWlpFM4GBXtjL1Xmjih5Mcpk9SNaogjpFQ2jDpVJUrVhZ/m9OtrGzxSpQkwImuKP2D3&#10;ALHT32J3Wfb20VWlZh6c878l1jkPHiky2DA4N7UFfA/AUFV95M7+SFJHTWRpDeWBOgahGyXv5Kqm&#10;d7sRPtwJpNmht6Z9EL7RRxtoCw79ibMK8Nd799GeWpq0nLU0iwX3P7cCFWfmq6VmvxhNJnF4kzCZ&#10;no1JwJea9UuN3TZLoHagfqbs0jHaB3M8aoTmidbGIkYllbCSYhdcBjwKy9DtCFo8Ui0WyYwG1olw&#10;Yx+cjOCR1diXj/snga5v3kBdfwvHuRWzVz3c2UZPC4ttAF2nBn/mteebhj01Tr+Y4jZ5KSer5/U5&#10;/w0AAP//AwBQSwMEFAAGAAgAAAAhAKOLpvnaAAAABQEAAA8AAABkcnMvZG93bnJldi54bWxMj01L&#10;w0AQhu+C/2EZwZvdNGA/YialFDyJgrFgvW2zYxLMzobspo3/vtOTHh/el3eeyTeT69SJhtB6RpjP&#10;ElDElbct1wj7j+eHFagQDVvTeSaEXwqwKW5vcpNZf+Z3OpWxVjLCITMITYx9pnWoGnImzHxPLNm3&#10;H5yJgkOt7WDOMu46nSbJQjvTslxoTE+7hqqfcnQIZaze0u0yvr6sdp6/+PMwjvsD4v3dtH0CFWmK&#10;f2W46os6FOJ09CPboDqEpfQQUvnnGj4KHgXX8zXoItf/7YsLAAAA//8DAFBLAQItABQABgAIAAAA&#10;IQC2gziS/gAAAOEBAAATAAAAAAAAAAAAAAAAAAAAAABbQ29udGVudF9UeXBlc10ueG1sUEsBAi0A&#10;FAAGAAgAAAAhADj9If/WAAAAlAEAAAsAAAAAAAAAAAAAAAAALwEAAF9yZWxzLy5yZWxzUEsBAi0A&#10;FAAGAAgAAAAhAMLfCmCUAgAAhgUAAA4AAAAAAAAAAAAAAAAALgIAAGRycy9lMm9Eb2MueG1sUEsB&#10;Ai0AFAAGAAgAAAAhAKOLpvnaAAAABQEAAA8AAAAAAAAAAAAAAAAA7gQAAGRycy9kb3ducmV2Lnht&#10;bFBLBQYAAAAABAAEAPMAAAD1BQAAAAA=&#10;" fillcolor="#ffcb05" stroked="f" strokeweight="2pt"/>
            </w:pict>
          </mc:Fallback>
        </mc:AlternateContent>
      </w:r>
      <w:r>
        <w:rPr>
          <w:rFonts w:ascii="PT Sans" w:hAnsi="PT Sans"/>
          <w:b/>
          <w:color w:val="436961"/>
          <w:sz w:val="56"/>
        </w:rPr>
        <w:t xml:space="preserve">5. </w:t>
      </w:r>
      <w:r w:rsidRPr="006C28AD">
        <w:rPr>
          <w:rStyle w:val="Overskrift1Tegn"/>
        </w:rPr>
        <w:t>Rehabiliteringsteamets sammensætning</w:t>
      </w:r>
      <w:r>
        <w:rPr>
          <w:rFonts w:ascii="PT Sans" w:hAnsi="PT Sans"/>
          <w:b/>
          <w:color w:val="436961"/>
          <w:sz w:val="56"/>
        </w:rPr>
        <w:t xml:space="preserve"> </w:t>
      </w:r>
    </w:p>
    <w:p w:rsidR="00127E4E" w:rsidRPr="006C28AD" w:rsidRDefault="00127E4E" w:rsidP="007A3965">
      <w:pPr>
        <w:spacing w:before="240"/>
        <w:ind w:left="284"/>
        <w:rPr>
          <w:rFonts w:ascii="PT Sans" w:hAnsi="PT Sans"/>
          <w:b/>
          <w:i/>
          <w:color w:val="3E5B55"/>
          <w:sz w:val="24"/>
        </w:rPr>
      </w:pPr>
      <w:r w:rsidRPr="006C28AD">
        <w:rPr>
          <w:rFonts w:ascii="PT Sans" w:hAnsi="PT Sans"/>
          <w:b/>
          <w:i/>
          <w:color w:val="3E5B55"/>
          <w:sz w:val="24"/>
        </w:rPr>
        <w:t>Rehabiliteringsteamet har en obligatorisk, tværfaglig sammensætning med repræsentanter fra kommunens sektorer samt regionen. Tilknyt eventuelt andre fagligheder ad hoc, hvis det er relevant for behandlingen af en sag!</w:t>
      </w:r>
    </w:p>
    <w:p w:rsidR="00326706" w:rsidRPr="000668B9" w:rsidRDefault="00326706" w:rsidP="007A3965">
      <w:pPr>
        <w:tabs>
          <w:tab w:val="left" w:pos="5582"/>
        </w:tabs>
        <w:rPr>
          <w:rFonts w:ascii="PT Sans" w:hAnsi="PT Sans"/>
          <w:sz w:val="20"/>
          <w:szCs w:val="20"/>
        </w:rPr>
      </w:pPr>
    </w:p>
    <w:p w:rsidR="00326706" w:rsidRPr="000668B9" w:rsidRDefault="00715238" w:rsidP="007A3965">
      <w:pPr>
        <w:rPr>
          <w:rFonts w:ascii="PT Sans" w:hAnsi="PT Sans"/>
        </w:rPr>
      </w:pPr>
      <w:r w:rsidRPr="00F01FCC">
        <w:rPr>
          <w:rFonts w:ascii="PT Sans" w:hAnsi="PT Sans"/>
          <w:i/>
          <w:noProof/>
          <w:color w:val="000000" w:themeColor="text1"/>
          <w:sz w:val="18"/>
          <w:lang w:eastAsia="da-DK"/>
        </w:rPr>
        <mc:AlternateContent>
          <mc:Choice Requires="wps">
            <w:drawing>
              <wp:anchor distT="0" distB="0" distL="114300" distR="114300" simplePos="0" relativeHeight="251685888" behindDoc="0" locked="0" layoutInCell="1" allowOverlap="1" wp14:anchorId="4B1E46A9" wp14:editId="63898F51">
                <wp:simplePos x="0" y="0"/>
                <wp:positionH relativeFrom="column">
                  <wp:posOffset>1165860</wp:posOffset>
                </wp:positionH>
                <wp:positionV relativeFrom="paragraph">
                  <wp:posOffset>4046855</wp:posOffset>
                </wp:positionV>
                <wp:extent cx="4605020" cy="1403985"/>
                <wp:effectExtent l="0" t="0" r="0" b="2540"/>
                <wp:wrapNone/>
                <wp:docPr id="2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5020" cy="1403985"/>
                        </a:xfrm>
                        <a:prstGeom prst="rect">
                          <a:avLst/>
                        </a:prstGeom>
                        <a:noFill/>
                        <a:ln w="9525">
                          <a:noFill/>
                          <a:miter lim="800000"/>
                          <a:headEnd/>
                          <a:tailEnd/>
                        </a:ln>
                      </wps:spPr>
                      <wps:txbx>
                        <w:txbxContent>
                          <w:p w:rsidR="00F01FCC" w:rsidRPr="00F01FCC" w:rsidRDefault="00F01FCC" w:rsidP="00F01FCC">
                            <w:pPr>
                              <w:jc w:val="right"/>
                              <w:rPr>
                                <w:rFonts w:ascii="PT Sans" w:hAnsi="PT Sans"/>
                                <w:i/>
                                <w:sz w:val="18"/>
                              </w:rPr>
                            </w:pPr>
                            <w:r w:rsidRPr="00F01FCC">
                              <w:rPr>
                                <w:rFonts w:ascii="PT Sans" w:hAnsi="PT Sans"/>
                                <w:i/>
                                <w:sz w:val="18"/>
                              </w:rPr>
                              <w:t xml:space="preserve">Model: </w:t>
                            </w:r>
                            <w:r>
                              <w:rPr>
                                <w:rFonts w:ascii="PT Sans" w:hAnsi="PT Sans"/>
                                <w:i/>
                                <w:sz w:val="18"/>
                              </w:rPr>
                              <w:t>Rehabiliteringsteamets sammensætning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1E46A9" id="_x0000_s1028" type="#_x0000_t202" style="position:absolute;margin-left:91.8pt;margin-top:318.65pt;width:362.6pt;height:110.55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fAvEAIAAPwDAAAOAAAAZHJzL2Uyb0RvYy54bWysU9uO2yAQfa/Uf0C8N3bSZJtYIavtblNV&#10;2l6k3X4AxjhGCwwFEjv9+g44SaP2raofEHiYM3POHNa3g9HkIH1QYBmdTkpKpBXQKLtj9Pvz9s2S&#10;khC5bbgGKxk9ykBvN69frXtXyRl0oBvpCYLYUPWO0S5GVxVFEJ00PEzASYvBFrzhEY9+VzSe94hu&#10;dDEry5uiB984D0KGgH8fxiDdZPy2lSJ+bdsgI9GMYm8xrz6vdVqLzZpXO89dp8SpDf4PXRiuLBa9&#10;QD3wyMneq7+gjBIeArRxIsAU0LZKyMwB2UzLP9g8ddzJzAXFCe4iU/h/sOLL4ZsnqmF0hvJYbnBG&#10;z/IlxFbqSGZJn96FCq89ObwYh/cw4Jwz1+AeQbwEYuG+43Yn77yHvpO8wf6mKbO4Sh1xQgKp+8/Q&#10;YB2+j5CBhtabJB7KQRAdGzleZiOHSAT+nN+UizL1KDA2nZdvV8tFrsGrc7rzIX6UYEjaMOpx+Bme&#10;Hx5DTO3w6nwlVbOwVVpnA2hLekZXi9kiJ1xFjIroT60Mo8syfaNjEssPtsnJkSs97rGAtifaienI&#10;OQ71MCp8VrOG5og6eBjtiM8HNx34n5T0aEVGw48995IS/cmilqvpfJ68mw/zxbukgr+O1NcRbgVC&#10;MRopGbf3Mfs9UQ7uDjXfqqxGGs7YyalltFgW6fQckoevz/nW70e7+QUAAP//AwBQSwMEFAAGAAgA&#10;AAAhAFketpTfAAAACwEAAA8AAABkcnMvZG93bnJldi54bWxMj8FOwzAQRO9I/IO1SNyoTQOpCXGq&#10;CrXlCJSIs5uYJCJeW7abhr9nOcFxtE+zb8r1bEc2mRAHhwpuFwKYwca1A3YK6vfdjQQWk8ZWjw6N&#10;gm8TYV1dXpS6aN0Z38x0SB2jEoyFVtCn5AvOY9Mbq+PCeYN0+3TB6kQxdLwN+kzlduRLIXJu9YD0&#10;odfePPWm+TqcrAKf/H71HF5eN9vdJOqPfb0cuq1S11fz5hFYMnP6g+FXn9ShIqejO2Eb2UhZZjmh&#10;CvJslQEj4kFIGnNUIO/lHfCq5P83VD8AAAD//wMAUEsBAi0AFAAGAAgAAAAhALaDOJL+AAAA4QEA&#10;ABMAAAAAAAAAAAAAAAAAAAAAAFtDb250ZW50X1R5cGVzXS54bWxQSwECLQAUAAYACAAAACEAOP0h&#10;/9YAAACUAQAACwAAAAAAAAAAAAAAAAAvAQAAX3JlbHMvLnJlbHNQSwECLQAUAAYACAAAACEAwhHw&#10;LxACAAD8AwAADgAAAAAAAAAAAAAAAAAuAgAAZHJzL2Uyb0RvYy54bWxQSwECLQAUAAYACAAAACEA&#10;WR62lN8AAAALAQAADwAAAAAAAAAAAAAAAABqBAAAZHJzL2Rvd25yZXYueG1sUEsFBgAAAAAEAAQA&#10;8wAAAHYFAAAAAA==&#10;" filled="f" stroked="f">
                <v:textbox style="mso-fit-shape-to-text:t">
                  <w:txbxContent>
                    <w:p w:rsidR="00F01FCC" w:rsidRPr="00F01FCC" w:rsidRDefault="00F01FCC" w:rsidP="00F01FCC">
                      <w:pPr>
                        <w:jc w:val="right"/>
                        <w:rPr>
                          <w:rFonts w:ascii="PT Sans" w:hAnsi="PT Sans"/>
                          <w:i/>
                          <w:sz w:val="18"/>
                        </w:rPr>
                      </w:pPr>
                      <w:r w:rsidRPr="00F01FCC">
                        <w:rPr>
                          <w:rFonts w:ascii="PT Sans" w:hAnsi="PT Sans"/>
                          <w:i/>
                          <w:sz w:val="18"/>
                        </w:rPr>
                        <w:t xml:space="preserve">Model: </w:t>
                      </w:r>
                      <w:r>
                        <w:rPr>
                          <w:rFonts w:ascii="PT Sans" w:hAnsi="PT Sans"/>
                          <w:i/>
                          <w:sz w:val="18"/>
                        </w:rPr>
                        <w:t>Rehabiliteringsteamets sammensætning</w:t>
                      </w:r>
                    </w:p>
                  </w:txbxContent>
                </v:textbox>
              </v:shape>
            </w:pict>
          </mc:Fallback>
        </mc:AlternateContent>
      </w:r>
      <w:r w:rsidR="0046663F">
        <w:rPr>
          <w:rFonts w:ascii="PT Sans" w:hAnsi="PT Sans"/>
          <w:noProof/>
          <w:lang w:eastAsia="da-DK"/>
        </w:rPr>
        <w:drawing>
          <wp:inline distT="0" distB="0" distL="0" distR="0" wp14:anchorId="261B5111" wp14:editId="0101BC9E">
            <wp:extent cx="5987171" cy="4036646"/>
            <wp:effectExtent l="0" t="0" r="0" b="2540"/>
            <wp:docPr id="22" name="Bille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habiliteringsteamets sammensætning.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987171" cy="4036646"/>
                    </a:xfrm>
                    <a:prstGeom prst="rect">
                      <a:avLst/>
                    </a:prstGeom>
                  </pic:spPr>
                </pic:pic>
              </a:graphicData>
            </a:graphic>
          </wp:inline>
        </w:drawing>
      </w:r>
    </w:p>
    <w:p w:rsidR="00326706" w:rsidRPr="000668B9" w:rsidRDefault="00326706" w:rsidP="007A3965">
      <w:pPr>
        <w:rPr>
          <w:rFonts w:ascii="PT Sans" w:hAnsi="PT Sans"/>
        </w:rPr>
      </w:pPr>
    </w:p>
    <w:p w:rsidR="00326706" w:rsidRPr="000668B9" w:rsidRDefault="00326706" w:rsidP="007A3965">
      <w:pPr>
        <w:rPr>
          <w:rFonts w:ascii="PT Sans" w:hAnsi="PT Sans"/>
        </w:rPr>
      </w:pPr>
    </w:p>
    <w:p w:rsidR="00326706" w:rsidRDefault="00326706" w:rsidP="007A3965">
      <w:pPr>
        <w:rPr>
          <w:rFonts w:ascii="PT Sans" w:hAnsi="PT Sans"/>
        </w:rPr>
      </w:pPr>
    </w:p>
    <w:p w:rsidR="00671714" w:rsidRDefault="00671714" w:rsidP="007A3965">
      <w:pPr>
        <w:rPr>
          <w:rFonts w:ascii="PT Sans" w:hAnsi="PT Sans"/>
        </w:rPr>
        <w:sectPr w:rsidR="00671714" w:rsidSect="0080021F">
          <w:headerReference w:type="default" r:id="rId19"/>
          <w:footerReference w:type="default" r:id="rId20"/>
          <w:pgSz w:w="11906" w:h="16838"/>
          <w:pgMar w:top="1701" w:right="1134" w:bottom="1701" w:left="1134" w:header="708" w:footer="708" w:gutter="0"/>
          <w:cols w:space="708"/>
          <w:docGrid w:linePitch="360"/>
        </w:sectPr>
      </w:pPr>
    </w:p>
    <w:p w:rsidR="0046663F" w:rsidRDefault="0046663F" w:rsidP="007A3965">
      <w:pPr>
        <w:rPr>
          <w:rFonts w:ascii="PT Sans" w:hAnsi="PT Sans"/>
        </w:rPr>
      </w:pPr>
    </w:p>
    <w:p w:rsidR="007A3965" w:rsidRPr="007A3965" w:rsidRDefault="007A3965" w:rsidP="007A3965">
      <w:pPr>
        <w:jc w:val="right"/>
        <w:rPr>
          <w:rFonts w:ascii="PT Sans" w:hAnsi="PT Sans"/>
          <w:i/>
        </w:rPr>
      </w:pPr>
      <w:r w:rsidRPr="007A3965">
        <w:rPr>
          <w:rFonts w:ascii="PT Sans" w:hAnsi="PT Sans"/>
          <w:i/>
        </w:rPr>
        <w:t xml:space="preserve">Senest opdateret: </w:t>
      </w:r>
      <w:r w:rsidRPr="007A3965">
        <w:rPr>
          <w:rFonts w:ascii="PT Sans" w:hAnsi="PT Sans"/>
          <w:i/>
          <w:color w:val="FFFFFF" w:themeColor="background1"/>
          <w:shd w:val="clear" w:color="auto" w:fill="FFFFFF" w:themeFill="background1"/>
        </w:rPr>
        <w:t>11. juni 2016</w:t>
      </w:r>
    </w:p>
    <w:p w:rsidR="0046663F" w:rsidRPr="00671714" w:rsidRDefault="00671714" w:rsidP="007A3965">
      <w:pPr>
        <w:rPr>
          <w:rFonts w:ascii="PT Sans" w:hAnsi="PT Sans"/>
          <w:b/>
          <w:sz w:val="28"/>
        </w:rPr>
      </w:pPr>
      <w:r>
        <w:rPr>
          <w:rFonts w:ascii="PT Sans" w:hAnsi="PT Sans"/>
          <w:b/>
          <w:sz w:val="28"/>
        </w:rPr>
        <w:t>Vores rehabiliteringsteam består af:</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9"/>
        <w:gridCol w:w="2888"/>
        <w:gridCol w:w="1183"/>
        <w:gridCol w:w="1272"/>
        <w:gridCol w:w="1184"/>
        <w:gridCol w:w="1165"/>
        <w:gridCol w:w="1093"/>
      </w:tblGrid>
      <w:tr w:rsidR="0096331B" w:rsidTr="007A3965">
        <w:tc>
          <w:tcPr>
            <w:tcW w:w="1069" w:type="dxa"/>
          </w:tcPr>
          <w:p w:rsidR="0046663F" w:rsidRDefault="0096331B" w:rsidP="007A3965">
            <w:pPr>
              <w:rPr>
                <w:rFonts w:ascii="PT Sans" w:hAnsi="PT Sans"/>
              </w:rPr>
            </w:pPr>
            <w:r>
              <w:rPr>
                <w:rFonts w:ascii="PT Sans" w:hAnsi="PT Sans"/>
              </w:rPr>
              <w:t>Navn:</w:t>
            </w:r>
          </w:p>
        </w:tc>
        <w:tc>
          <w:tcPr>
            <w:tcW w:w="2888" w:type="dxa"/>
          </w:tcPr>
          <w:p w:rsidR="0046663F" w:rsidRDefault="0046663F" w:rsidP="007A3965">
            <w:pPr>
              <w:rPr>
                <w:rFonts w:ascii="PT Sans" w:hAnsi="PT Sans"/>
              </w:rPr>
            </w:pPr>
          </w:p>
        </w:tc>
        <w:tc>
          <w:tcPr>
            <w:tcW w:w="1183" w:type="dxa"/>
          </w:tcPr>
          <w:p w:rsidR="0046663F" w:rsidRDefault="0046663F" w:rsidP="007A3965">
            <w:pPr>
              <w:rPr>
                <w:rFonts w:ascii="PT Sans" w:hAnsi="PT Sans"/>
              </w:rPr>
            </w:pPr>
          </w:p>
        </w:tc>
        <w:tc>
          <w:tcPr>
            <w:tcW w:w="1272" w:type="dxa"/>
          </w:tcPr>
          <w:p w:rsidR="0046663F" w:rsidRDefault="0096331B" w:rsidP="007A3965">
            <w:pPr>
              <w:rPr>
                <w:rFonts w:ascii="PT Sans" w:hAnsi="PT Sans"/>
              </w:rPr>
            </w:pPr>
            <w:r>
              <w:rPr>
                <w:rFonts w:ascii="PT Sans" w:hAnsi="PT Sans"/>
              </w:rPr>
              <w:t>Område:</w:t>
            </w:r>
          </w:p>
        </w:tc>
        <w:tc>
          <w:tcPr>
            <w:tcW w:w="1184" w:type="dxa"/>
          </w:tcPr>
          <w:p w:rsidR="0046663F" w:rsidRDefault="0046663F" w:rsidP="007A3965">
            <w:pPr>
              <w:rPr>
                <w:rFonts w:ascii="PT Sans" w:hAnsi="PT Sans"/>
              </w:rPr>
            </w:pPr>
          </w:p>
        </w:tc>
        <w:tc>
          <w:tcPr>
            <w:tcW w:w="1165" w:type="dxa"/>
          </w:tcPr>
          <w:p w:rsidR="0046663F" w:rsidRDefault="0046663F" w:rsidP="007A3965">
            <w:pPr>
              <w:rPr>
                <w:rFonts w:ascii="PT Sans" w:hAnsi="PT Sans"/>
              </w:rPr>
            </w:pPr>
          </w:p>
        </w:tc>
        <w:tc>
          <w:tcPr>
            <w:tcW w:w="1093" w:type="dxa"/>
          </w:tcPr>
          <w:p w:rsidR="0046663F" w:rsidRDefault="0046663F" w:rsidP="007A3965">
            <w:pPr>
              <w:rPr>
                <w:rFonts w:ascii="PT Sans" w:hAnsi="PT Sans"/>
              </w:rPr>
            </w:pPr>
          </w:p>
        </w:tc>
      </w:tr>
      <w:tr w:rsidR="0096331B" w:rsidTr="007A3965">
        <w:tc>
          <w:tcPr>
            <w:tcW w:w="1069" w:type="dxa"/>
          </w:tcPr>
          <w:p w:rsidR="0046663F" w:rsidRDefault="0046663F" w:rsidP="007A3965">
            <w:pPr>
              <w:rPr>
                <w:rFonts w:ascii="PT Sans" w:hAnsi="PT Sans"/>
              </w:rPr>
            </w:pPr>
          </w:p>
        </w:tc>
        <w:tc>
          <w:tcPr>
            <w:tcW w:w="2888" w:type="dxa"/>
          </w:tcPr>
          <w:p w:rsidR="0046663F" w:rsidRDefault="0046663F" w:rsidP="007A3965">
            <w:pPr>
              <w:rPr>
                <w:rFonts w:ascii="PT Sans" w:hAnsi="PT Sans"/>
              </w:rPr>
            </w:pPr>
          </w:p>
        </w:tc>
        <w:tc>
          <w:tcPr>
            <w:tcW w:w="1183" w:type="dxa"/>
          </w:tcPr>
          <w:p w:rsidR="0046663F" w:rsidRDefault="0046663F" w:rsidP="007A3965">
            <w:pPr>
              <w:rPr>
                <w:rFonts w:ascii="PT Sans" w:hAnsi="PT Sans"/>
              </w:rPr>
            </w:pPr>
          </w:p>
        </w:tc>
        <w:tc>
          <w:tcPr>
            <w:tcW w:w="1272" w:type="dxa"/>
          </w:tcPr>
          <w:p w:rsidR="0046663F" w:rsidRDefault="0046663F" w:rsidP="007A3965">
            <w:pPr>
              <w:rPr>
                <w:rFonts w:ascii="PT Sans" w:hAnsi="PT Sans"/>
              </w:rPr>
            </w:pPr>
          </w:p>
        </w:tc>
        <w:tc>
          <w:tcPr>
            <w:tcW w:w="1184" w:type="dxa"/>
          </w:tcPr>
          <w:p w:rsidR="0046663F" w:rsidRDefault="0046663F" w:rsidP="007A3965">
            <w:pPr>
              <w:rPr>
                <w:rFonts w:ascii="PT Sans" w:hAnsi="PT Sans"/>
              </w:rPr>
            </w:pPr>
          </w:p>
        </w:tc>
        <w:tc>
          <w:tcPr>
            <w:tcW w:w="1165" w:type="dxa"/>
          </w:tcPr>
          <w:p w:rsidR="0046663F" w:rsidRDefault="0046663F" w:rsidP="007A3965">
            <w:pPr>
              <w:rPr>
                <w:rFonts w:ascii="PT Sans" w:hAnsi="PT Sans"/>
              </w:rPr>
            </w:pPr>
          </w:p>
        </w:tc>
        <w:tc>
          <w:tcPr>
            <w:tcW w:w="1093" w:type="dxa"/>
          </w:tcPr>
          <w:p w:rsidR="0046663F" w:rsidRDefault="0046663F" w:rsidP="007A3965">
            <w:pPr>
              <w:rPr>
                <w:rFonts w:ascii="PT Sans" w:hAnsi="PT Sans"/>
              </w:rPr>
            </w:pPr>
          </w:p>
        </w:tc>
      </w:tr>
      <w:tr w:rsidR="0096331B" w:rsidTr="007A3965">
        <w:tc>
          <w:tcPr>
            <w:tcW w:w="1069" w:type="dxa"/>
          </w:tcPr>
          <w:p w:rsidR="0096331B" w:rsidRDefault="0096331B" w:rsidP="007A3965">
            <w:pPr>
              <w:rPr>
                <w:rFonts w:ascii="PT Sans" w:hAnsi="PT Sans"/>
              </w:rPr>
            </w:pPr>
            <w:r>
              <w:rPr>
                <w:rFonts w:ascii="PT Sans" w:hAnsi="PT Sans"/>
              </w:rPr>
              <w:t>Navn:</w:t>
            </w:r>
          </w:p>
        </w:tc>
        <w:tc>
          <w:tcPr>
            <w:tcW w:w="2888" w:type="dxa"/>
          </w:tcPr>
          <w:p w:rsidR="0096331B" w:rsidRDefault="0096331B" w:rsidP="007A3965">
            <w:pPr>
              <w:rPr>
                <w:rFonts w:ascii="PT Sans" w:hAnsi="PT Sans"/>
              </w:rPr>
            </w:pPr>
          </w:p>
        </w:tc>
        <w:tc>
          <w:tcPr>
            <w:tcW w:w="1183" w:type="dxa"/>
          </w:tcPr>
          <w:p w:rsidR="0096331B" w:rsidRDefault="0096331B" w:rsidP="007A3965">
            <w:pPr>
              <w:rPr>
                <w:rFonts w:ascii="PT Sans" w:hAnsi="PT Sans"/>
              </w:rPr>
            </w:pPr>
          </w:p>
        </w:tc>
        <w:tc>
          <w:tcPr>
            <w:tcW w:w="1272" w:type="dxa"/>
          </w:tcPr>
          <w:p w:rsidR="0096331B" w:rsidRDefault="0096331B" w:rsidP="007A3965">
            <w:pPr>
              <w:rPr>
                <w:rFonts w:ascii="PT Sans" w:hAnsi="PT Sans"/>
              </w:rPr>
            </w:pPr>
            <w:r>
              <w:rPr>
                <w:rFonts w:ascii="PT Sans" w:hAnsi="PT Sans"/>
              </w:rPr>
              <w:t>Område:</w:t>
            </w:r>
          </w:p>
        </w:tc>
        <w:tc>
          <w:tcPr>
            <w:tcW w:w="1184" w:type="dxa"/>
          </w:tcPr>
          <w:p w:rsidR="0096331B" w:rsidRDefault="0096331B" w:rsidP="007A3965">
            <w:pPr>
              <w:rPr>
                <w:rFonts w:ascii="PT Sans" w:hAnsi="PT Sans"/>
              </w:rPr>
            </w:pPr>
          </w:p>
        </w:tc>
        <w:tc>
          <w:tcPr>
            <w:tcW w:w="1165" w:type="dxa"/>
          </w:tcPr>
          <w:p w:rsidR="0096331B" w:rsidRDefault="0096331B" w:rsidP="007A3965">
            <w:pPr>
              <w:rPr>
                <w:rFonts w:ascii="PT Sans" w:hAnsi="PT Sans"/>
              </w:rPr>
            </w:pPr>
          </w:p>
        </w:tc>
        <w:tc>
          <w:tcPr>
            <w:tcW w:w="1093" w:type="dxa"/>
          </w:tcPr>
          <w:p w:rsidR="0096331B" w:rsidRDefault="0096331B" w:rsidP="007A3965">
            <w:pPr>
              <w:rPr>
                <w:rFonts w:ascii="PT Sans" w:hAnsi="PT Sans"/>
              </w:rPr>
            </w:pPr>
          </w:p>
        </w:tc>
      </w:tr>
      <w:tr w:rsidR="0096331B" w:rsidTr="007A3965">
        <w:tc>
          <w:tcPr>
            <w:tcW w:w="1069" w:type="dxa"/>
          </w:tcPr>
          <w:p w:rsidR="0096331B" w:rsidRDefault="0096331B" w:rsidP="007A3965">
            <w:pPr>
              <w:rPr>
                <w:rFonts w:ascii="PT Sans" w:hAnsi="PT Sans"/>
              </w:rPr>
            </w:pPr>
          </w:p>
        </w:tc>
        <w:tc>
          <w:tcPr>
            <w:tcW w:w="2888" w:type="dxa"/>
          </w:tcPr>
          <w:p w:rsidR="0096331B" w:rsidRDefault="0096331B" w:rsidP="007A3965">
            <w:pPr>
              <w:rPr>
                <w:rFonts w:ascii="PT Sans" w:hAnsi="PT Sans"/>
              </w:rPr>
            </w:pPr>
          </w:p>
        </w:tc>
        <w:tc>
          <w:tcPr>
            <w:tcW w:w="1183" w:type="dxa"/>
          </w:tcPr>
          <w:p w:rsidR="0096331B" w:rsidRDefault="0096331B" w:rsidP="007A3965">
            <w:pPr>
              <w:rPr>
                <w:rFonts w:ascii="PT Sans" w:hAnsi="PT Sans"/>
              </w:rPr>
            </w:pPr>
          </w:p>
        </w:tc>
        <w:tc>
          <w:tcPr>
            <w:tcW w:w="1272" w:type="dxa"/>
          </w:tcPr>
          <w:p w:rsidR="0096331B" w:rsidRDefault="0096331B" w:rsidP="007A3965">
            <w:pPr>
              <w:rPr>
                <w:rFonts w:ascii="PT Sans" w:hAnsi="PT Sans"/>
              </w:rPr>
            </w:pPr>
          </w:p>
        </w:tc>
        <w:tc>
          <w:tcPr>
            <w:tcW w:w="1184" w:type="dxa"/>
          </w:tcPr>
          <w:p w:rsidR="0096331B" w:rsidRDefault="0096331B" w:rsidP="007A3965">
            <w:pPr>
              <w:rPr>
                <w:rFonts w:ascii="PT Sans" w:hAnsi="PT Sans"/>
              </w:rPr>
            </w:pPr>
          </w:p>
        </w:tc>
        <w:tc>
          <w:tcPr>
            <w:tcW w:w="1165" w:type="dxa"/>
          </w:tcPr>
          <w:p w:rsidR="0096331B" w:rsidRDefault="0096331B" w:rsidP="007A3965">
            <w:pPr>
              <w:rPr>
                <w:rFonts w:ascii="PT Sans" w:hAnsi="PT Sans"/>
              </w:rPr>
            </w:pPr>
          </w:p>
        </w:tc>
        <w:tc>
          <w:tcPr>
            <w:tcW w:w="1093" w:type="dxa"/>
          </w:tcPr>
          <w:p w:rsidR="0096331B" w:rsidRDefault="0096331B" w:rsidP="007A3965">
            <w:pPr>
              <w:rPr>
                <w:rFonts w:ascii="PT Sans" w:hAnsi="PT Sans"/>
              </w:rPr>
            </w:pPr>
          </w:p>
        </w:tc>
      </w:tr>
      <w:tr w:rsidR="0096331B" w:rsidTr="007A3965">
        <w:tc>
          <w:tcPr>
            <w:tcW w:w="1069" w:type="dxa"/>
          </w:tcPr>
          <w:p w:rsidR="0096331B" w:rsidRDefault="0096331B" w:rsidP="007A3965">
            <w:pPr>
              <w:rPr>
                <w:rFonts w:ascii="PT Sans" w:hAnsi="PT Sans"/>
              </w:rPr>
            </w:pPr>
            <w:r>
              <w:rPr>
                <w:rFonts w:ascii="PT Sans" w:hAnsi="PT Sans"/>
              </w:rPr>
              <w:t>Navn:</w:t>
            </w:r>
          </w:p>
        </w:tc>
        <w:tc>
          <w:tcPr>
            <w:tcW w:w="2888" w:type="dxa"/>
          </w:tcPr>
          <w:p w:rsidR="0096331B" w:rsidRDefault="0096331B" w:rsidP="007A3965">
            <w:pPr>
              <w:rPr>
                <w:rFonts w:ascii="PT Sans" w:hAnsi="PT Sans"/>
              </w:rPr>
            </w:pPr>
          </w:p>
        </w:tc>
        <w:tc>
          <w:tcPr>
            <w:tcW w:w="1183" w:type="dxa"/>
          </w:tcPr>
          <w:p w:rsidR="0096331B" w:rsidRDefault="0096331B" w:rsidP="007A3965">
            <w:pPr>
              <w:rPr>
                <w:rFonts w:ascii="PT Sans" w:hAnsi="PT Sans"/>
              </w:rPr>
            </w:pPr>
          </w:p>
        </w:tc>
        <w:tc>
          <w:tcPr>
            <w:tcW w:w="1272" w:type="dxa"/>
          </w:tcPr>
          <w:p w:rsidR="0096331B" w:rsidRDefault="0096331B" w:rsidP="007A3965">
            <w:pPr>
              <w:rPr>
                <w:rFonts w:ascii="PT Sans" w:hAnsi="PT Sans"/>
              </w:rPr>
            </w:pPr>
            <w:r>
              <w:rPr>
                <w:rFonts w:ascii="PT Sans" w:hAnsi="PT Sans"/>
              </w:rPr>
              <w:t>Område:</w:t>
            </w:r>
          </w:p>
        </w:tc>
        <w:tc>
          <w:tcPr>
            <w:tcW w:w="1184" w:type="dxa"/>
          </w:tcPr>
          <w:p w:rsidR="0096331B" w:rsidRDefault="0096331B" w:rsidP="007A3965">
            <w:pPr>
              <w:rPr>
                <w:rFonts w:ascii="PT Sans" w:hAnsi="PT Sans"/>
              </w:rPr>
            </w:pPr>
          </w:p>
        </w:tc>
        <w:tc>
          <w:tcPr>
            <w:tcW w:w="1165" w:type="dxa"/>
          </w:tcPr>
          <w:p w:rsidR="0096331B" w:rsidRDefault="0096331B" w:rsidP="007A3965">
            <w:pPr>
              <w:rPr>
                <w:rFonts w:ascii="PT Sans" w:hAnsi="PT Sans"/>
              </w:rPr>
            </w:pPr>
          </w:p>
        </w:tc>
        <w:tc>
          <w:tcPr>
            <w:tcW w:w="1093" w:type="dxa"/>
          </w:tcPr>
          <w:p w:rsidR="0096331B" w:rsidRDefault="0096331B" w:rsidP="007A3965">
            <w:pPr>
              <w:rPr>
                <w:rFonts w:ascii="PT Sans" w:hAnsi="PT Sans"/>
              </w:rPr>
            </w:pPr>
          </w:p>
        </w:tc>
      </w:tr>
      <w:tr w:rsidR="0096331B" w:rsidTr="007A3965">
        <w:tc>
          <w:tcPr>
            <w:tcW w:w="1069" w:type="dxa"/>
          </w:tcPr>
          <w:p w:rsidR="0096331B" w:rsidRDefault="0096331B" w:rsidP="007A3965">
            <w:pPr>
              <w:rPr>
                <w:rFonts w:ascii="PT Sans" w:hAnsi="PT Sans"/>
              </w:rPr>
            </w:pPr>
          </w:p>
        </w:tc>
        <w:tc>
          <w:tcPr>
            <w:tcW w:w="2888" w:type="dxa"/>
          </w:tcPr>
          <w:p w:rsidR="0096331B" w:rsidRDefault="0096331B" w:rsidP="007A3965">
            <w:pPr>
              <w:rPr>
                <w:rFonts w:ascii="PT Sans" w:hAnsi="PT Sans"/>
              </w:rPr>
            </w:pPr>
          </w:p>
        </w:tc>
        <w:tc>
          <w:tcPr>
            <w:tcW w:w="1183" w:type="dxa"/>
          </w:tcPr>
          <w:p w:rsidR="0096331B" w:rsidRDefault="0096331B" w:rsidP="007A3965">
            <w:pPr>
              <w:rPr>
                <w:rFonts w:ascii="PT Sans" w:hAnsi="PT Sans"/>
              </w:rPr>
            </w:pPr>
          </w:p>
        </w:tc>
        <w:tc>
          <w:tcPr>
            <w:tcW w:w="1272" w:type="dxa"/>
          </w:tcPr>
          <w:p w:rsidR="0096331B" w:rsidRDefault="0096331B" w:rsidP="007A3965">
            <w:pPr>
              <w:rPr>
                <w:rFonts w:ascii="PT Sans" w:hAnsi="PT Sans"/>
              </w:rPr>
            </w:pPr>
          </w:p>
        </w:tc>
        <w:tc>
          <w:tcPr>
            <w:tcW w:w="1184" w:type="dxa"/>
          </w:tcPr>
          <w:p w:rsidR="0096331B" w:rsidRDefault="0096331B" w:rsidP="007A3965">
            <w:pPr>
              <w:rPr>
                <w:rFonts w:ascii="PT Sans" w:hAnsi="PT Sans"/>
              </w:rPr>
            </w:pPr>
          </w:p>
        </w:tc>
        <w:tc>
          <w:tcPr>
            <w:tcW w:w="1165" w:type="dxa"/>
          </w:tcPr>
          <w:p w:rsidR="0096331B" w:rsidRDefault="0096331B" w:rsidP="007A3965">
            <w:pPr>
              <w:rPr>
                <w:rFonts w:ascii="PT Sans" w:hAnsi="PT Sans"/>
              </w:rPr>
            </w:pPr>
          </w:p>
        </w:tc>
        <w:tc>
          <w:tcPr>
            <w:tcW w:w="1093" w:type="dxa"/>
          </w:tcPr>
          <w:p w:rsidR="0096331B" w:rsidRDefault="0096331B" w:rsidP="007A3965">
            <w:pPr>
              <w:rPr>
                <w:rFonts w:ascii="PT Sans" w:hAnsi="PT Sans"/>
              </w:rPr>
            </w:pPr>
          </w:p>
        </w:tc>
      </w:tr>
      <w:tr w:rsidR="0096331B" w:rsidTr="007A3965">
        <w:tc>
          <w:tcPr>
            <w:tcW w:w="1069" w:type="dxa"/>
          </w:tcPr>
          <w:p w:rsidR="0096331B" w:rsidRDefault="0096331B" w:rsidP="007A3965">
            <w:pPr>
              <w:rPr>
                <w:rFonts w:ascii="PT Sans" w:hAnsi="PT Sans"/>
              </w:rPr>
            </w:pPr>
            <w:r>
              <w:rPr>
                <w:rFonts w:ascii="PT Sans" w:hAnsi="PT Sans"/>
              </w:rPr>
              <w:t>Navn:</w:t>
            </w:r>
          </w:p>
        </w:tc>
        <w:tc>
          <w:tcPr>
            <w:tcW w:w="2888" w:type="dxa"/>
          </w:tcPr>
          <w:p w:rsidR="0096331B" w:rsidRDefault="0096331B" w:rsidP="007A3965">
            <w:pPr>
              <w:rPr>
                <w:rFonts w:ascii="PT Sans" w:hAnsi="PT Sans"/>
              </w:rPr>
            </w:pPr>
          </w:p>
        </w:tc>
        <w:tc>
          <w:tcPr>
            <w:tcW w:w="1183" w:type="dxa"/>
          </w:tcPr>
          <w:p w:rsidR="0096331B" w:rsidRDefault="0096331B" w:rsidP="007A3965">
            <w:pPr>
              <w:rPr>
                <w:rFonts w:ascii="PT Sans" w:hAnsi="PT Sans"/>
              </w:rPr>
            </w:pPr>
          </w:p>
        </w:tc>
        <w:tc>
          <w:tcPr>
            <w:tcW w:w="1272" w:type="dxa"/>
          </w:tcPr>
          <w:p w:rsidR="0096331B" w:rsidRDefault="0096331B" w:rsidP="007A3965">
            <w:pPr>
              <w:rPr>
                <w:rFonts w:ascii="PT Sans" w:hAnsi="PT Sans"/>
              </w:rPr>
            </w:pPr>
            <w:r>
              <w:rPr>
                <w:rFonts w:ascii="PT Sans" w:hAnsi="PT Sans"/>
              </w:rPr>
              <w:t>Område:</w:t>
            </w:r>
          </w:p>
        </w:tc>
        <w:tc>
          <w:tcPr>
            <w:tcW w:w="1184" w:type="dxa"/>
          </w:tcPr>
          <w:p w:rsidR="0096331B" w:rsidRDefault="0096331B" w:rsidP="007A3965">
            <w:pPr>
              <w:rPr>
                <w:rFonts w:ascii="PT Sans" w:hAnsi="PT Sans"/>
              </w:rPr>
            </w:pPr>
          </w:p>
        </w:tc>
        <w:tc>
          <w:tcPr>
            <w:tcW w:w="1165" w:type="dxa"/>
          </w:tcPr>
          <w:p w:rsidR="0096331B" w:rsidRDefault="0096331B" w:rsidP="007A3965">
            <w:pPr>
              <w:rPr>
                <w:rFonts w:ascii="PT Sans" w:hAnsi="PT Sans"/>
              </w:rPr>
            </w:pPr>
          </w:p>
        </w:tc>
        <w:tc>
          <w:tcPr>
            <w:tcW w:w="1093" w:type="dxa"/>
          </w:tcPr>
          <w:p w:rsidR="0096331B" w:rsidRDefault="0096331B" w:rsidP="007A3965">
            <w:pPr>
              <w:rPr>
                <w:rFonts w:ascii="PT Sans" w:hAnsi="PT Sans"/>
              </w:rPr>
            </w:pPr>
          </w:p>
        </w:tc>
      </w:tr>
      <w:tr w:rsidR="0096331B" w:rsidTr="007A3965">
        <w:tc>
          <w:tcPr>
            <w:tcW w:w="1069" w:type="dxa"/>
          </w:tcPr>
          <w:p w:rsidR="0096331B" w:rsidRDefault="0096331B" w:rsidP="007A3965">
            <w:pPr>
              <w:rPr>
                <w:rFonts w:ascii="PT Sans" w:hAnsi="PT Sans"/>
              </w:rPr>
            </w:pPr>
          </w:p>
        </w:tc>
        <w:tc>
          <w:tcPr>
            <w:tcW w:w="2888" w:type="dxa"/>
          </w:tcPr>
          <w:p w:rsidR="0096331B" w:rsidRDefault="0096331B" w:rsidP="007A3965">
            <w:pPr>
              <w:rPr>
                <w:rFonts w:ascii="PT Sans" w:hAnsi="PT Sans"/>
              </w:rPr>
            </w:pPr>
          </w:p>
        </w:tc>
        <w:tc>
          <w:tcPr>
            <w:tcW w:w="1183" w:type="dxa"/>
          </w:tcPr>
          <w:p w:rsidR="0096331B" w:rsidRDefault="0096331B" w:rsidP="007A3965">
            <w:pPr>
              <w:rPr>
                <w:rFonts w:ascii="PT Sans" w:hAnsi="PT Sans"/>
              </w:rPr>
            </w:pPr>
          </w:p>
        </w:tc>
        <w:tc>
          <w:tcPr>
            <w:tcW w:w="1272" w:type="dxa"/>
          </w:tcPr>
          <w:p w:rsidR="0096331B" w:rsidRDefault="0096331B" w:rsidP="007A3965">
            <w:pPr>
              <w:rPr>
                <w:rFonts w:ascii="PT Sans" w:hAnsi="PT Sans"/>
              </w:rPr>
            </w:pPr>
          </w:p>
        </w:tc>
        <w:tc>
          <w:tcPr>
            <w:tcW w:w="1184" w:type="dxa"/>
          </w:tcPr>
          <w:p w:rsidR="0096331B" w:rsidRDefault="0096331B" w:rsidP="007A3965">
            <w:pPr>
              <w:rPr>
                <w:rFonts w:ascii="PT Sans" w:hAnsi="PT Sans"/>
              </w:rPr>
            </w:pPr>
          </w:p>
        </w:tc>
        <w:tc>
          <w:tcPr>
            <w:tcW w:w="1165" w:type="dxa"/>
          </w:tcPr>
          <w:p w:rsidR="0096331B" w:rsidRDefault="0096331B" w:rsidP="007A3965">
            <w:pPr>
              <w:rPr>
                <w:rFonts w:ascii="PT Sans" w:hAnsi="PT Sans"/>
              </w:rPr>
            </w:pPr>
          </w:p>
        </w:tc>
        <w:tc>
          <w:tcPr>
            <w:tcW w:w="1093" w:type="dxa"/>
          </w:tcPr>
          <w:p w:rsidR="0096331B" w:rsidRDefault="0096331B" w:rsidP="007A3965">
            <w:pPr>
              <w:rPr>
                <w:rFonts w:ascii="PT Sans" w:hAnsi="PT Sans"/>
              </w:rPr>
            </w:pPr>
          </w:p>
        </w:tc>
      </w:tr>
      <w:tr w:rsidR="0096331B" w:rsidTr="007A3965">
        <w:tc>
          <w:tcPr>
            <w:tcW w:w="1069" w:type="dxa"/>
          </w:tcPr>
          <w:p w:rsidR="0096331B" w:rsidRDefault="0096331B" w:rsidP="007A3965">
            <w:pPr>
              <w:rPr>
                <w:rFonts w:ascii="PT Sans" w:hAnsi="PT Sans"/>
              </w:rPr>
            </w:pPr>
            <w:r>
              <w:rPr>
                <w:rFonts w:ascii="PT Sans" w:hAnsi="PT Sans"/>
              </w:rPr>
              <w:t>Navn:</w:t>
            </w:r>
          </w:p>
        </w:tc>
        <w:tc>
          <w:tcPr>
            <w:tcW w:w="2888" w:type="dxa"/>
          </w:tcPr>
          <w:p w:rsidR="0096331B" w:rsidRDefault="0096331B" w:rsidP="007A3965">
            <w:pPr>
              <w:rPr>
                <w:rFonts w:ascii="PT Sans" w:hAnsi="PT Sans"/>
              </w:rPr>
            </w:pPr>
          </w:p>
        </w:tc>
        <w:tc>
          <w:tcPr>
            <w:tcW w:w="1183" w:type="dxa"/>
          </w:tcPr>
          <w:p w:rsidR="0096331B" w:rsidRDefault="0096331B" w:rsidP="007A3965">
            <w:pPr>
              <w:rPr>
                <w:rFonts w:ascii="PT Sans" w:hAnsi="PT Sans"/>
              </w:rPr>
            </w:pPr>
          </w:p>
        </w:tc>
        <w:tc>
          <w:tcPr>
            <w:tcW w:w="1272" w:type="dxa"/>
          </w:tcPr>
          <w:p w:rsidR="0096331B" w:rsidRDefault="0096331B" w:rsidP="007A3965">
            <w:pPr>
              <w:rPr>
                <w:rFonts w:ascii="PT Sans" w:hAnsi="PT Sans"/>
              </w:rPr>
            </w:pPr>
            <w:r>
              <w:rPr>
                <w:rFonts w:ascii="PT Sans" w:hAnsi="PT Sans"/>
              </w:rPr>
              <w:t>Område:</w:t>
            </w:r>
          </w:p>
        </w:tc>
        <w:tc>
          <w:tcPr>
            <w:tcW w:w="1184" w:type="dxa"/>
          </w:tcPr>
          <w:p w:rsidR="0096331B" w:rsidRDefault="0096331B" w:rsidP="007A3965">
            <w:pPr>
              <w:rPr>
                <w:rFonts w:ascii="PT Sans" w:hAnsi="PT Sans"/>
              </w:rPr>
            </w:pPr>
          </w:p>
        </w:tc>
        <w:tc>
          <w:tcPr>
            <w:tcW w:w="1165" w:type="dxa"/>
          </w:tcPr>
          <w:p w:rsidR="0096331B" w:rsidRDefault="0096331B" w:rsidP="007A3965">
            <w:pPr>
              <w:rPr>
                <w:rFonts w:ascii="PT Sans" w:hAnsi="PT Sans"/>
              </w:rPr>
            </w:pPr>
          </w:p>
        </w:tc>
        <w:tc>
          <w:tcPr>
            <w:tcW w:w="1093" w:type="dxa"/>
          </w:tcPr>
          <w:p w:rsidR="0096331B" w:rsidRDefault="0096331B" w:rsidP="007A3965">
            <w:pPr>
              <w:rPr>
                <w:rFonts w:ascii="PT Sans" w:hAnsi="PT Sans"/>
              </w:rPr>
            </w:pPr>
          </w:p>
        </w:tc>
      </w:tr>
      <w:tr w:rsidR="0096331B" w:rsidTr="007A3965">
        <w:tc>
          <w:tcPr>
            <w:tcW w:w="1069" w:type="dxa"/>
          </w:tcPr>
          <w:p w:rsidR="0096331B" w:rsidRDefault="0096331B" w:rsidP="007A3965">
            <w:pPr>
              <w:rPr>
                <w:rFonts w:ascii="PT Sans" w:hAnsi="PT Sans"/>
              </w:rPr>
            </w:pPr>
          </w:p>
        </w:tc>
        <w:tc>
          <w:tcPr>
            <w:tcW w:w="2888" w:type="dxa"/>
          </w:tcPr>
          <w:p w:rsidR="0096331B" w:rsidRDefault="0096331B" w:rsidP="007A3965">
            <w:pPr>
              <w:rPr>
                <w:rFonts w:ascii="PT Sans" w:hAnsi="PT Sans"/>
              </w:rPr>
            </w:pPr>
          </w:p>
        </w:tc>
        <w:tc>
          <w:tcPr>
            <w:tcW w:w="1183" w:type="dxa"/>
          </w:tcPr>
          <w:p w:rsidR="0096331B" w:rsidRDefault="0096331B" w:rsidP="007A3965">
            <w:pPr>
              <w:rPr>
                <w:rFonts w:ascii="PT Sans" w:hAnsi="PT Sans"/>
              </w:rPr>
            </w:pPr>
          </w:p>
        </w:tc>
        <w:tc>
          <w:tcPr>
            <w:tcW w:w="1272" w:type="dxa"/>
          </w:tcPr>
          <w:p w:rsidR="0096331B" w:rsidRDefault="0096331B" w:rsidP="007A3965">
            <w:pPr>
              <w:rPr>
                <w:rFonts w:ascii="PT Sans" w:hAnsi="PT Sans"/>
              </w:rPr>
            </w:pPr>
          </w:p>
        </w:tc>
        <w:tc>
          <w:tcPr>
            <w:tcW w:w="1184" w:type="dxa"/>
          </w:tcPr>
          <w:p w:rsidR="0096331B" w:rsidRDefault="0096331B" w:rsidP="007A3965">
            <w:pPr>
              <w:rPr>
                <w:rFonts w:ascii="PT Sans" w:hAnsi="PT Sans"/>
              </w:rPr>
            </w:pPr>
          </w:p>
        </w:tc>
        <w:tc>
          <w:tcPr>
            <w:tcW w:w="1165" w:type="dxa"/>
          </w:tcPr>
          <w:p w:rsidR="0096331B" w:rsidRDefault="0096331B" w:rsidP="007A3965">
            <w:pPr>
              <w:rPr>
                <w:rFonts w:ascii="PT Sans" w:hAnsi="PT Sans"/>
              </w:rPr>
            </w:pPr>
          </w:p>
        </w:tc>
        <w:tc>
          <w:tcPr>
            <w:tcW w:w="1093" w:type="dxa"/>
          </w:tcPr>
          <w:p w:rsidR="0096331B" w:rsidRDefault="0096331B" w:rsidP="007A3965">
            <w:pPr>
              <w:rPr>
                <w:rFonts w:ascii="PT Sans" w:hAnsi="PT Sans"/>
              </w:rPr>
            </w:pPr>
          </w:p>
        </w:tc>
      </w:tr>
      <w:tr w:rsidR="0096331B" w:rsidTr="007A3965">
        <w:tc>
          <w:tcPr>
            <w:tcW w:w="1069" w:type="dxa"/>
          </w:tcPr>
          <w:p w:rsidR="0096331B" w:rsidRDefault="0096331B" w:rsidP="007A3965">
            <w:pPr>
              <w:rPr>
                <w:rFonts w:ascii="PT Sans" w:hAnsi="PT Sans"/>
              </w:rPr>
            </w:pPr>
            <w:r>
              <w:rPr>
                <w:rFonts w:ascii="PT Sans" w:hAnsi="PT Sans"/>
              </w:rPr>
              <w:t>Navn:</w:t>
            </w:r>
          </w:p>
        </w:tc>
        <w:tc>
          <w:tcPr>
            <w:tcW w:w="2888" w:type="dxa"/>
          </w:tcPr>
          <w:p w:rsidR="0096331B" w:rsidRDefault="0096331B" w:rsidP="007A3965">
            <w:pPr>
              <w:rPr>
                <w:rFonts w:ascii="PT Sans" w:hAnsi="PT Sans"/>
              </w:rPr>
            </w:pPr>
          </w:p>
        </w:tc>
        <w:tc>
          <w:tcPr>
            <w:tcW w:w="1183" w:type="dxa"/>
          </w:tcPr>
          <w:p w:rsidR="0096331B" w:rsidRDefault="0096331B" w:rsidP="007A3965">
            <w:pPr>
              <w:rPr>
                <w:rFonts w:ascii="PT Sans" w:hAnsi="PT Sans"/>
              </w:rPr>
            </w:pPr>
          </w:p>
        </w:tc>
        <w:tc>
          <w:tcPr>
            <w:tcW w:w="1272" w:type="dxa"/>
          </w:tcPr>
          <w:p w:rsidR="0096331B" w:rsidRDefault="0096331B" w:rsidP="007A3965">
            <w:pPr>
              <w:rPr>
                <w:rFonts w:ascii="PT Sans" w:hAnsi="PT Sans"/>
              </w:rPr>
            </w:pPr>
            <w:r>
              <w:rPr>
                <w:rFonts w:ascii="PT Sans" w:hAnsi="PT Sans"/>
              </w:rPr>
              <w:t>Område:</w:t>
            </w:r>
          </w:p>
        </w:tc>
        <w:tc>
          <w:tcPr>
            <w:tcW w:w="1184" w:type="dxa"/>
          </w:tcPr>
          <w:p w:rsidR="0096331B" w:rsidRDefault="0096331B" w:rsidP="007A3965">
            <w:pPr>
              <w:rPr>
                <w:rFonts w:ascii="PT Sans" w:hAnsi="PT Sans"/>
              </w:rPr>
            </w:pPr>
          </w:p>
        </w:tc>
        <w:tc>
          <w:tcPr>
            <w:tcW w:w="1165" w:type="dxa"/>
          </w:tcPr>
          <w:p w:rsidR="0096331B" w:rsidRDefault="0096331B" w:rsidP="007A3965">
            <w:pPr>
              <w:rPr>
                <w:rFonts w:ascii="PT Sans" w:hAnsi="PT Sans"/>
              </w:rPr>
            </w:pPr>
          </w:p>
        </w:tc>
        <w:tc>
          <w:tcPr>
            <w:tcW w:w="1093" w:type="dxa"/>
          </w:tcPr>
          <w:p w:rsidR="0096331B" w:rsidRDefault="0096331B" w:rsidP="007A3965">
            <w:pPr>
              <w:rPr>
                <w:rFonts w:ascii="PT Sans" w:hAnsi="PT Sans"/>
              </w:rPr>
            </w:pPr>
          </w:p>
        </w:tc>
      </w:tr>
      <w:tr w:rsidR="0096331B" w:rsidTr="007A3965">
        <w:tc>
          <w:tcPr>
            <w:tcW w:w="1069" w:type="dxa"/>
          </w:tcPr>
          <w:p w:rsidR="0096331B" w:rsidRDefault="0096331B" w:rsidP="007A3965">
            <w:pPr>
              <w:rPr>
                <w:rFonts w:ascii="PT Sans" w:hAnsi="PT Sans"/>
              </w:rPr>
            </w:pPr>
          </w:p>
        </w:tc>
        <w:tc>
          <w:tcPr>
            <w:tcW w:w="2888" w:type="dxa"/>
          </w:tcPr>
          <w:p w:rsidR="0096331B" w:rsidRDefault="0096331B" w:rsidP="007A3965">
            <w:pPr>
              <w:rPr>
                <w:rFonts w:ascii="PT Sans" w:hAnsi="PT Sans"/>
              </w:rPr>
            </w:pPr>
          </w:p>
        </w:tc>
        <w:tc>
          <w:tcPr>
            <w:tcW w:w="1183" w:type="dxa"/>
          </w:tcPr>
          <w:p w:rsidR="0096331B" w:rsidRDefault="0096331B" w:rsidP="007A3965">
            <w:pPr>
              <w:rPr>
                <w:rFonts w:ascii="PT Sans" w:hAnsi="PT Sans"/>
              </w:rPr>
            </w:pPr>
          </w:p>
        </w:tc>
        <w:tc>
          <w:tcPr>
            <w:tcW w:w="1272" w:type="dxa"/>
          </w:tcPr>
          <w:p w:rsidR="0096331B" w:rsidRDefault="0096331B" w:rsidP="007A3965">
            <w:pPr>
              <w:rPr>
                <w:rFonts w:ascii="PT Sans" w:hAnsi="PT Sans"/>
              </w:rPr>
            </w:pPr>
          </w:p>
        </w:tc>
        <w:tc>
          <w:tcPr>
            <w:tcW w:w="1184" w:type="dxa"/>
          </w:tcPr>
          <w:p w:rsidR="0096331B" w:rsidRDefault="0096331B" w:rsidP="007A3965">
            <w:pPr>
              <w:rPr>
                <w:rFonts w:ascii="PT Sans" w:hAnsi="PT Sans"/>
              </w:rPr>
            </w:pPr>
          </w:p>
        </w:tc>
        <w:tc>
          <w:tcPr>
            <w:tcW w:w="1165" w:type="dxa"/>
          </w:tcPr>
          <w:p w:rsidR="0096331B" w:rsidRDefault="0096331B" w:rsidP="007A3965">
            <w:pPr>
              <w:rPr>
                <w:rFonts w:ascii="PT Sans" w:hAnsi="PT Sans"/>
              </w:rPr>
            </w:pPr>
          </w:p>
        </w:tc>
        <w:tc>
          <w:tcPr>
            <w:tcW w:w="1093" w:type="dxa"/>
          </w:tcPr>
          <w:p w:rsidR="0096331B" w:rsidRDefault="0096331B" w:rsidP="007A3965">
            <w:pPr>
              <w:rPr>
                <w:rFonts w:ascii="PT Sans" w:hAnsi="PT Sans"/>
              </w:rPr>
            </w:pPr>
          </w:p>
        </w:tc>
      </w:tr>
      <w:tr w:rsidR="0096331B" w:rsidTr="007A3965">
        <w:tc>
          <w:tcPr>
            <w:tcW w:w="1069" w:type="dxa"/>
          </w:tcPr>
          <w:p w:rsidR="0096331B" w:rsidRDefault="0096331B" w:rsidP="007A3965">
            <w:pPr>
              <w:rPr>
                <w:rFonts w:ascii="PT Sans" w:hAnsi="PT Sans"/>
              </w:rPr>
            </w:pPr>
            <w:r>
              <w:rPr>
                <w:rFonts w:ascii="PT Sans" w:hAnsi="PT Sans"/>
              </w:rPr>
              <w:t>Navn:</w:t>
            </w:r>
          </w:p>
        </w:tc>
        <w:tc>
          <w:tcPr>
            <w:tcW w:w="2888" w:type="dxa"/>
          </w:tcPr>
          <w:p w:rsidR="0096331B" w:rsidRDefault="0096331B" w:rsidP="007A3965">
            <w:pPr>
              <w:rPr>
                <w:rFonts w:ascii="PT Sans" w:hAnsi="PT Sans"/>
              </w:rPr>
            </w:pPr>
          </w:p>
        </w:tc>
        <w:tc>
          <w:tcPr>
            <w:tcW w:w="1183" w:type="dxa"/>
          </w:tcPr>
          <w:p w:rsidR="0096331B" w:rsidRDefault="0096331B" w:rsidP="007A3965">
            <w:pPr>
              <w:rPr>
                <w:rFonts w:ascii="PT Sans" w:hAnsi="PT Sans"/>
              </w:rPr>
            </w:pPr>
          </w:p>
        </w:tc>
        <w:tc>
          <w:tcPr>
            <w:tcW w:w="1272" w:type="dxa"/>
          </w:tcPr>
          <w:p w:rsidR="0096331B" w:rsidRDefault="0096331B" w:rsidP="007A3965">
            <w:pPr>
              <w:rPr>
                <w:rFonts w:ascii="PT Sans" w:hAnsi="PT Sans"/>
              </w:rPr>
            </w:pPr>
            <w:r>
              <w:rPr>
                <w:rFonts w:ascii="PT Sans" w:hAnsi="PT Sans"/>
              </w:rPr>
              <w:t>Område:</w:t>
            </w:r>
          </w:p>
        </w:tc>
        <w:tc>
          <w:tcPr>
            <w:tcW w:w="1184" w:type="dxa"/>
          </w:tcPr>
          <w:p w:rsidR="0096331B" w:rsidRDefault="0096331B" w:rsidP="007A3965">
            <w:pPr>
              <w:rPr>
                <w:rFonts w:ascii="PT Sans" w:hAnsi="PT Sans"/>
              </w:rPr>
            </w:pPr>
          </w:p>
        </w:tc>
        <w:tc>
          <w:tcPr>
            <w:tcW w:w="1165" w:type="dxa"/>
          </w:tcPr>
          <w:p w:rsidR="0096331B" w:rsidRDefault="0096331B" w:rsidP="007A3965">
            <w:pPr>
              <w:rPr>
                <w:rFonts w:ascii="PT Sans" w:hAnsi="PT Sans"/>
              </w:rPr>
            </w:pPr>
          </w:p>
        </w:tc>
        <w:tc>
          <w:tcPr>
            <w:tcW w:w="1093" w:type="dxa"/>
          </w:tcPr>
          <w:p w:rsidR="0096331B" w:rsidRDefault="0096331B" w:rsidP="007A3965">
            <w:pPr>
              <w:rPr>
                <w:rFonts w:ascii="PT Sans" w:hAnsi="PT Sans"/>
              </w:rPr>
            </w:pPr>
          </w:p>
        </w:tc>
      </w:tr>
      <w:tr w:rsidR="0096331B" w:rsidTr="007A3965">
        <w:tc>
          <w:tcPr>
            <w:tcW w:w="1069" w:type="dxa"/>
          </w:tcPr>
          <w:p w:rsidR="0096331B" w:rsidRDefault="0096331B" w:rsidP="007A3965">
            <w:pPr>
              <w:rPr>
                <w:rFonts w:ascii="PT Sans" w:hAnsi="PT Sans"/>
              </w:rPr>
            </w:pPr>
          </w:p>
        </w:tc>
        <w:tc>
          <w:tcPr>
            <w:tcW w:w="2888" w:type="dxa"/>
          </w:tcPr>
          <w:p w:rsidR="0096331B" w:rsidRDefault="0096331B" w:rsidP="007A3965">
            <w:pPr>
              <w:rPr>
                <w:rFonts w:ascii="PT Sans" w:hAnsi="PT Sans"/>
              </w:rPr>
            </w:pPr>
          </w:p>
        </w:tc>
        <w:tc>
          <w:tcPr>
            <w:tcW w:w="1183" w:type="dxa"/>
          </w:tcPr>
          <w:p w:rsidR="0096331B" w:rsidRDefault="0096331B" w:rsidP="007A3965">
            <w:pPr>
              <w:rPr>
                <w:rFonts w:ascii="PT Sans" w:hAnsi="PT Sans"/>
              </w:rPr>
            </w:pPr>
          </w:p>
        </w:tc>
        <w:tc>
          <w:tcPr>
            <w:tcW w:w="1272" w:type="dxa"/>
          </w:tcPr>
          <w:p w:rsidR="0096331B" w:rsidRDefault="0096331B" w:rsidP="007A3965">
            <w:pPr>
              <w:rPr>
                <w:rFonts w:ascii="PT Sans" w:hAnsi="PT Sans"/>
              </w:rPr>
            </w:pPr>
          </w:p>
        </w:tc>
        <w:tc>
          <w:tcPr>
            <w:tcW w:w="1184" w:type="dxa"/>
          </w:tcPr>
          <w:p w:rsidR="0096331B" w:rsidRDefault="0096331B" w:rsidP="007A3965">
            <w:pPr>
              <w:rPr>
                <w:rFonts w:ascii="PT Sans" w:hAnsi="PT Sans"/>
              </w:rPr>
            </w:pPr>
          </w:p>
        </w:tc>
        <w:tc>
          <w:tcPr>
            <w:tcW w:w="1165" w:type="dxa"/>
          </w:tcPr>
          <w:p w:rsidR="0096331B" w:rsidRDefault="0096331B" w:rsidP="007A3965">
            <w:pPr>
              <w:rPr>
                <w:rFonts w:ascii="PT Sans" w:hAnsi="PT Sans"/>
              </w:rPr>
            </w:pPr>
          </w:p>
        </w:tc>
        <w:tc>
          <w:tcPr>
            <w:tcW w:w="1093" w:type="dxa"/>
          </w:tcPr>
          <w:p w:rsidR="0096331B" w:rsidRDefault="0096331B" w:rsidP="007A3965">
            <w:pPr>
              <w:rPr>
                <w:rFonts w:ascii="PT Sans" w:hAnsi="PT Sans"/>
              </w:rPr>
            </w:pPr>
          </w:p>
        </w:tc>
      </w:tr>
      <w:tr w:rsidR="0096331B" w:rsidTr="007A3965">
        <w:trPr>
          <w:trHeight w:val="75"/>
        </w:trPr>
        <w:tc>
          <w:tcPr>
            <w:tcW w:w="1069" w:type="dxa"/>
          </w:tcPr>
          <w:p w:rsidR="0096331B" w:rsidRDefault="0096331B" w:rsidP="007A3965">
            <w:pPr>
              <w:rPr>
                <w:rFonts w:ascii="PT Sans" w:hAnsi="PT Sans"/>
              </w:rPr>
            </w:pPr>
            <w:r>
              <w:rPr>
                <w:rFonts w:ascii="PT Sans" w:hAnsi="PT Sans"/>
              </w:rPr>
              <w:t>Navn:</w:t>
            </w:r>
          </w:p>
        </w:tc>
        <w:tc>
          <w:tcPr>
            <w:tcW w:w="2888" w:type="dxa"/>
          </w:tcPr>
          <w:p w:rsidR="0096331B" w:rsidRDefault="0096331B" w:rsidP="007A3965">
            <w:pPr>
              <w:rPr>
                <w:rFonts w:ascii="PT Sans" w:hAnsi="PT Sans"/>
              </w:rPr>
            </w:pPr>
          </w:p>
        </w:tc>
        <w:tc>
          <w:tcPr>
            <w:tcW w:w="1183" w:type="dxa"/>
          </w:tcPr>
          <w:p w:rsidR="0096331B" w:rsidRDefault="0096331B" w:rsidP="007A3965">
            <w:pPr>
              <w:rPr>
                <w:rFonts w:ascii="PT Sans" w:hAnsi="PT Sans"/>
              </w:rPr>
            </w:pPr>
          </w:p>
        </w:tc>
        <w:tc>
          <w:tcPr>
            <w:tcW w:w="1272" w:type="dxa"/>
          </w:tcPr>
          <w:p w:rsidR="0096331B" w:rsidRDefault="0096331B" w:rsidP="007A3965">
            <w:pPr>
              <w:rPr>
                <w:rFonts w:ascii="PT Sans" w:hAnsi="PT Sans"/>
              </w:rPr>
            </w:pPr>
            <w:r>
              <w:rPr>
                <w:rFonts w:ascii="PT Sans" w:hAnsi="PT Sans"/>
              </w:rPr>
              <w:t>Område:</w:t>
            </w:r>
          </w:p>
        </w:tc>
        <w:tc>
          <w:tcPr>
            <w:tcW w:w="1184" w:type="dxa"/>
          </w:tcPr>
          <w:p w:rsidR="0096331B" w:rsidRDefault="0096331B" w:rsidP="007A3965">
            <w:pPr>
              <w:rPr>
                <w:rFonts w:ascii="PT Sans" w:hAnsi="PT Sans"/>
              </w:rPr>
            </w:pPr>
          </w:p>
        </w:tc>
        <w:tc>
          <w:tcPr>
            <w:tcW w:w="1165" w:type="dxa"/>
          </w:tcPr>
          <w:p w:rsidR="0096331B" w:rsidRDefault="0096331B" w:rsidP="007A3965">
            <w:pPr>
              <w:rPr>
                <w:rFonts w:ascii="PT Sans" w:hAnsi="PT Sans"/>
              </w:rPr>
            </w:pPr>
          </w:p>
        </w:tc>
        <w:tc>
          <w:tcPr>
            <w:tcW w:w="1093" w:type="dxa"/>
          </w:tcPr>
          <w:p w:rsidR="0096331B" w:rsidRDefault="0096331B" w:rsidP="007A3965">
            <w:pPr>
              <w:rPr>
                <w:rFonts w:ascii="PT Sans" w:hAnsi="PT Sans"/>
              </w:rPr>
            </w:pPr>
          </w:p>
        </w:tc>
      </w:tr>
    </w:tbl>
    <w:p w:rsidR="00671714" w:rsidRDefault="00671714" w:rsidP="007A3965">
      <w:pPr>
        <w:rPr>
          <w:rFonts w:ascii="PT Sans" w:hAnsi="PT Sans"/>
        </w:rPr>
      </w:pPr>
    </w:p>
    <w:p w:rsidR="00671714" w:rsidRPr="00671714" w:rsidRDefault="00671714" w:rsidP="007A3965">
      <w:pPr>
        <w:rPr>
          <w:rFonts w:ascii="PT Sans" w:hAnsi="PT Sans"/>
          <w:b/>
          <w:sz w:val="28"/>
        </w:rPr>
      </w:pPr>
      <w:r w:rsidRPr="00671714">
        <w:rPr>
          <w:rFonts w:ascii="PT Sans" w:hAnsi="PT Sans"/>
          <w:b/>
          <w:sz w:val="28"/>
        </w:rPr>
        <w:t>Mødeafholdelse</w:t>
      </w:r>
      <w:r>
        <w:rPr>
          <w:rFonts w:ascii="PT Sans" w:hAnsi="PT Sans"/>
          <w:b/>
          <w:sz w:val="28"/>
        </w:rPr>
        <w:t>:</w:t>
      </w:r>
    </w:p>
    <w:p w:rsidR="00671714" w:rsidRDefault="00671714" w:rsidP="007A3965">
      <w:pPr>
        <w:rPr>
          <w:rFonts w:ascii="PT Sans" w:hAnsi="PT Sans"/>
        </w:rPr>
      </w:pPr>
      <w:r>
        <w:rPr>
          <w:rFonts w:ascii="PT Sans" w:hAnsi="PT Sans"/>
          <w:noProof/>
          <w:lang w:eastAsia="da-DK"/>
        </w:rPr>
        <w:drawing>
          <wp:inline distT="0" distB="0" distL="0" distR="0" wp14:anchorId="3AAD98CB" wp14:editId="30CB81B5">
            <wp:extent cx="6120130" cy="1005655"/>
            <wp:effectExtent l="0" t="0" r="0" b="4445"/>
            <wp:docPr id="29" name="Billed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løb.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120130" cy="1005655"/>
                    </a:xfrm>
                    <a:prstGeom prst="rect">
                      <a:avLst/>
                    </a:prstGeom>
                  </pic:spPr>
                </pic:pic>
              </a:graphicData>
            </a:graphic>
          </wp:inline>
        </w:drawing>
      </w:r>
    </w:p>
    <w:p w:rsidR="007A3965" w:rsidRDefault="007A3965" w:rsidP="007A3965">
      <w:pPr>
        <w:rPr>
          <w:rFonts w:ascii="PT Sans" w:hAnsi="PT Sans"/>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992"/>
        <w:gridCol w:w="851"/>
        <w:gridCol w:w="1843"/>
        <w:gridCol w:w="3402"/>
        <w:gridCol w:w="1382"/>
      </w:tblGrid>
      <w:tr w:rsidR="00671714" w:rsidTr="007A3965">
        <w:tc>
          <w:tcPr>
            <w:tcW w:w="9854" w:type="dxa"/>
            <w:gridSpan w:val="6"/>
          </w:tcPr>
          <w:p w:rsidR="00671714" w:rsidRDefault="00671714" w:rsidP="007A3965">
            <w:pPr>
              <w:rPr>
                <w:rFonts w:ascii="PT Sans" w:hAnsi="PT Sans"/>
              </w:rPr>
            </w:pPr>
            <w:r>
              <w:rPr>
                <w:rFonts w:ascii="PT Sans" w:hAnsi="PT Sans"/>
              </w:rPr>
              <w:t xml:space="preserve">Møder afholdes hver </w:t>
            </w:r>
            <w:r w:rsidRPr="007A3965">
              <w:rPr>
                <w:rFonts w:ascii="PT Sans" w:hAnsi="PT Sans"/>
                <w:color w:val="FFFFFF" w:themeColor="background1"/>
              </w:rPr>
              <w:t xml:space="preserve">mandag </w:t>
            </w:r>
            <w:r>
              <w:rPr>
                <w:rFonts w:ascii="PT Sans" w:hAnsi="PT Sans"/>
              </w:rPr>
              <w:t xml:space="preserve">kl. </w:t>
            </w:r>
            <w:r w:rsidRPr="007A3965">
              <w:rPr>
                <w:rFonts w:ascii="PT Sans" w:hAnsi="PT Sans"/>
                <w:color w:val="FFFFFF" w:themeColor="background1"/>
              </w:rPr>
              <w:t xml:space="preserve">09.00 </w:t>
            </w:r>
            <w:r>
              <w:rPr>
                <w:rFonts w:ascii="PT Sans" w:hAnsi="PT Sans"/>
              </w:rPr>
              <w:t xml:space="preserve">til kl. </w:t>
            </w:r>
            <w:r w:rsidRPr="007A3965">
              <w:rPr>
                <w:rFonts w:ascii="PT Sans" w:hAnsi="PT Sans"/>
                <w:color w:val="FFFFFF" w:themeColor="background1"/>
              </w:rPr>
              <w:t>11.00</w:t>
            </w:r>
          </w:p>
        </w:tc>
      </w:tr>
      <w:tr w:rsidR="007A3965" w:rsidTr="007A3965">
        <w:trPr>
          <w:trHeight w:val="75"/>
        </w:trPr>
        <w:tc>
          <w:tcPr>
            <w:tcW w:w="9854" w:type="dxa"/>
            <w:gridSpan w:val="6"/>
          </w:tcPr>
          <w:p w:rsidR="007A3965" w:rsidRDefault="007A3965" w:rsidP="007A3965">
            <w:pPr>
              <w:rPr>
                <w:rFonts w:ascii="PT Sans" w:hAnsi="PT Sans"/>
              </w:rPr>
            </w:pPr>
          </w:p>
        </w:tc>
      </w:tr>
      <w:tr w:rsidR="007A3965" w:rsidTr="007A3965">
        <w:trPr>
          <w:trHeight w:val="75"/>
        </w:trPr>
        <w:tc>
          <w:tcPr>
            <w:tcW w:w="3227" w:type="dxa"/>
            <w:gridSpan w:val="3"/>
          </w:tcPr>
          <w:p w:rsidR="007A3965" w:rsidRDefault="007A3965" w:rsidP="007A3965">
            <w:pPr>
              <w:rPr>
                <w:rFonts w:ascii="PT Sans" w:hAnsi="PT Sans"/>
              </w:rPr>
            </w:pPr>
            <w:r>
              <w:rPr>
                <w:rFonts w:ascii="PT Sans" w:hAnsi="PT Sans"/>
              </w:rPr>
              <w:t>Antal borgere om formiddagen:</w:t>
            </w:r>
          </w:p>
        </w:tc>
        <w:tc>
          <w:tcPr>
            <w:tcW w:w="1843" w:type="dxa"/>
          </w:tcPr>
          <w:p w:rsidR="007A3965" w:rsidRDefault="007A3965" w:rsidP="007A3965">
            <w:pPr>
              <w:rPr>
                <w:rFonts w:ascii="PT Sans" w:hAnsi="PT Sans"/>
              </w:rPr>
            </w:pPr>
          </w:p>
        </w:tc>
        <w:tc>
          <w:tcPr>
            <w:tcW w:w="3402" w:type="dxa"/>
          </w:tcPr>
          <w:p w:rsidR="007A3965" w:rsidRDefault="007A3965" w:rsidP="007A3965">
            <w:pPr>
              <w:rPr>
                <w:rFonts w:ascii="PT Sans" w:hAnsi="PT Sans"/>
              </w:rPr>
            </w:pPr>
            <w:r>
              <w:rPr>
                <w:rFonts w:ascii="PT Sans" w:hAnsi="PT Sans"/>
              </w:rPr>
              <w:t>Antal borgere om eftermiddagen:</w:t>
            </w:r>
          </w:p>
        </w:tc>
        <w:tc>
          <w:tcPr>
            <w:tcW w:w="1382" w:type="dxa"/>
          </w:tcPr>
          <w:p w:rsidR="007A3965" w:rsidRDefault="007A3965" w:rsidP="007A3965">
            <w:pPr>
              <w:rPr>
                <w:rFonts w:ascii="PT Sans" w:hAnsi="PT Sans"/>
              </w:rPr>
            </w:pPr>
          </w:p>
        </w:tc>
      </w:tr>
      <w:tr w:rsidR="007A3965" w:rsidTr="007A3965">
        <w:trPr>
          <w:trHeight w:val="75"/>
        </w:trPr>
        <w:tc>
          <w:tcPr>
            <w:tcW w:w="3227" w:type="dxa"/>
            <w:gridSpan w:val="3"/>
          </w:tcPr>
          <w:p w:rsidR="007A3965" w:rsidRDefault="007A3965" w:rsidP="007A3965">
            <w:pPr>
              <w:rPr>
                <w:rFonts w:ascii="PT Sans" w:hAnsi="PT Sans"/>
              </w:rPr>
            </w:pPr>
          </w:p>
        </w:tc>
        <w:tc>
          <w:tcPr>
            <w:tcW w:w="1843" w:type="dxa"/>
          </w:tcPr>
          <w:p w:rsidR="007A3965" w:rsidRDefault="007A3965" w:rsidP="007A3965">
            <w:pPr>
              <w:rPr>
                <w:rFonts w:ascii="PT Sans" w:hAnsi="PT Sans"/>
              </w:rPr>
            </w:pPr>
          </w:p>
        </w:tc>
        <w:tc>
          <w:tcPr>
            <w:tcW w:w="3402" w:type="dxa"/>
          </w:tcPr>
          <w:p w:rsidR="007A3965" w:rsidRDefault="007A3965" w:rsidP="007A3965">
            <w:pPr>
              <w:rPr>
                <w:rFonts w:ascii="PT Sans" w:hAnsi="PT Sans"/>
              </w:rPr>
            </w:pPr>
          </w:p>
        </w:tc>
        <w:tc>
          <w:tcPr>
            <w:tcW w:w="1382" w:type="dxa"/>
          </w:tcPr>
          <w:p w:rsidR="007A3965" w:rsidRDefault="007A3965" w:rsidP="007A3965">
            <w:pPr>
              <w:rPr>
                <w:rFonts w:ascii="PT Sans" w:hAnsi="PT Sans"/>
              </w:rPr>
            </w:pPr>
          </w:p>
        </w:tc>
      </w:tr>
      <w:tr w:rsidR="007A3965" w:rsidTr="007A3965">
        <w:trPr>
          <w:trHeight w:val="75"/>
        </w:trPr>
        <w:tc>
          <w:tcPr>
            <w:tcW w:w="1384" w:type="dxa"/>
          </w:tcPr>
          <w:p w:rsidR="007A3965" w:rsidRDefault="007A3965" w:rsidP="007A3965">
            <w:pPr>
              <w:rPr>
                <w:rFonts w:ascii="PT Sans" w:hAnsi="PT Sans"/>
              </w:rPr>
            </w:pPr>
            <w:r>
              <w:rPr>
                <w:rFonts w:ascii="PT Sans" w:hAnsi="PT Sans"/>
              </w:rPr>
              <w:t>Der er afsat</w:t>
            </w:r>
          </w:p>
        </w:tc>
        <w:tc>
          <w:tcPr>
            <w:tcW w:w="992" w:type="dxa"/>
          </w:tcPr>
          <w:p w:rsidR="007A3965" w:rsidRDefault="007A3965" w:rsidP="007A3965">
            <w:pPr>
              <w:rPr>
                <w:rFonts w:ascii="PT Sans" w:hAnsi="PT Sans"/>
              </w:rPr>
            </w:pPr>
          </w:p>
        </w:tc>
        <w:tc>
          <w:tcPr>
            <w:tcW w:w="6096" w:type="dxa"/>
            <w:gridSpan w:val="3"/>
          </w:tcPr>
          <w:p w:rsidR="007A3965" w:rsidRDefault="007A3965" w:rsidP="007A3965">
            <w:pPr>
              <w:rPr>
                <w:rFonts w:ascii="PT Sans" w:hAnsi="PT Sans"/>
              </w:rPr>
            </w:pPr>
            <w:r>
              <w:rPr>
                <w:rFonts w:ascii="PT Sans" w:hAnsi="PT Sans"/>
              </w:rPr>
              <w:t>minutter til hvert møde.</w:t>
            </w:r>
          </w:p>
        </w:tc>
        <w:tc>
          <w:tcPr>
            <w:tcW w:w="1382" w:type="dxa"/>
          </w:tcPr>
          <w:p w:rsidR="007A3965" w:rsidRDefault="007A3965" w:rsidP="007A3965">
            <w:pPr>
              <w:rPr>
                <w:rFonts w:ascii="PT Sans" w:hAnsi="PT Sans"/>
              </w:rPr>
            </w:pPr>
          </w:p>
        </w:tc>
      </w:tr>
    </w:tbl>
    <w:p w:rsidR="00715238" w:rsidRDefault="00715238" w:rsidP="007A3965">
      <w:pPr>
        <w:rPr>
          <w:rFonts w:ascii="PT Sans" w:hAnsi="PT Sans"/>
        </w:rPr>
      </w:pPr>
    </w:p>
    <w:p w:rsidR="00715238" w:rsidRDefault="00715238">
      <w:pPr>
        <w:rPr>
          <w:rFonts w:ascii="PT Sans" w:hAnsi="PT Sans"/>
        </w:rPr>
      </w:pPr>
      <w:r>
        <w:rPr>
          <w:rFonts w:ascii="PT Sans" w:hAnsi="PT Sans"/>
        </w:rPr>
        <w:br w:type="page"/>
      </w:r>
    </w:p>
    <w:p w:rsidR="00671714" w:rsidRPr="00671714" w:rsidRDefault="00671714" w:rsidP="007A3965">
      <w:pPr>
        <w:rPr>
          <w:rFonts w:ascii="PT Sans" w:hAnsi="PT Sans"/>
        </w:rPr>
      </w:pPr>
      <w:r w:rsidRPr="00671714">
        <w:rPr>
          <w:rFonts w:ascii="PT Sans" w:hAnsi="PT Sans"/>
        </w:rPr>
        <w:lastRenderedPageBreak/>
        <w:tab/>
      </w:r>
    </w:p>
    <w:p w:rsidR="00671714" w:rsidRDefault="00671714" w:rsidP="007A3965">
      <w:pPr>
        <w:spacing w:after="0" w:line="240" w:lineRule="auto"/>
        <w:ind w:left="284"/>
        <w:rPr>
          <w:rFonts w:ascii="PT Sans" w:hAnsi="PT Sans"/>
          <w:b/>
          <w:color w:val="436961"/>
          <w:sz w:val="56"/>
        </w:rPr>
      </w:pPr>
      <w:r w:rsidRPr="00BB08CC">
        <w:rPr>
          <w:rFonts w:ascii="PT Sans" w:hAnsi="PT Sans"/>
          <w:noProof/>
          <w:sz w:val="32"/>
          <w:lang w:eastAsia="da-DK"/>
        </w:rPr>
        <mc:AlternateContent>
          <mc:Choice Requires="wps">
            <w:drawing>
              <wp:anchor distT="0" distB="0" distL="114300" distR="114300" simplePos="0" relativeHeight="251689984" behindDoc="0" locked="0" layoutInCell="1" allowOverlap="1" wp14:anchorId="0A3BD985" wp14:editId="351471D9">
                <wp:simplePos x="0" y="0"/>
                <wp:positionH relativeFrom="column">
                  <wp:posOffset>9375</wp:posOffset>
                </wp:positionH>
                <wp:positionV relativeFrom="paragraph">
                  <wp:posOffset>8926</wp:posOffset>
                </wp:positionV>
                <wp:extent cx="95250" cy="400692"/>
                <wp:effectExtent l="0" t="0" r="0" b="0"/>
                <wp:wrapNone/>
                <wp:docPr id="24" name="Rektangel 24"/>
                <wp:cNvGraphicFramePr/>
                <a:graphic xmlns:a="http://schemas.openxmlformats.org/drawingml/2006/main">
                  <a:graphicData uri="http://schemas.microsoft.com/office/word/2010/wordprocessingShape">
                    <wps:wsp>
                      <wps:cNvSpPr/>
                      <wps:spPr>
                        <a:xfrm>
                          <a:off x="0" y="0"/>
                          <a:ext cx="95250" cy="400692"/>
                        </a:xfrm>
                        <a:prstGeom prst="rect">
                          <a:avLst/>
                        </a:prstGeom>
                        <a:solidFill>
                          <a:srgbClr val="FFCB0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7198A3" id="Rektangel 24" o:spid="_x0000_s1026" style="position:absolute;margin-left:.75pt;margin-top:.7pt;width:7.5pt;height:31.5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1AElwIAAIUFAAAOAAAAZHJzL2Uyb0RvYy54bWysVE1v2zAMvQ/YfxB0X+0YybYGdYosRYYB&#10;RRv0Az0rshQbk0VNUuJkv36UZLtdV+wwLAdHFMlH8onkxeWxVeQgrGtAl3RyllMiNIeq0buSPj6s&#10;P3ymxHmmK6ZAi5KehKOXi/fvLjozFwXUoCphCYJoN+9MSWvvzTzLHK9Fy9wZGKFRKcG2zKNod1ll&#10;WYforcqKPP+YdWArY4EL5/D2KinpIuJLKbi/ldIJT1RJMTcfvzZ+t+GbLS7YfGeZqRvep8H+IYuW&#10;NRqDjlBXzDOyt80fUG3DLTiQ/oxDm4GUDRexBqxmkr+q5r5mRsRakBxnRprc/4PlN4eNJU1V0mJK&#10;iWYtvtGd+I4vthOK4B0S1Bk3R7t7s7G95PAYqj1K24Z/rIMcI6mnkVRx9ITj5fmsmCHzHDVTfLDz&#10;IkBmz77GOv9VQEvCoaQWnywyyQ7XzifTwSSEcqCaat0oFQW7266UJQeGz7ter77ksx79NzOlg7GG&#10;4JYQw00W6kqVxJM/KRHslL4TEinB3IuYSWxGMcZhnAvtJ0lVs0qk8LMcf0P00L7BI1YaAQOyxPgj&#10;dg8wWCaQATtl2dsHVxF7eXTO/5ZYch49YmTQfnRuGw32LQCFVfWRk/1AUqImsLSF6oQNYyFNkjN8&#10;3eC7XTPnN8zi6OBT4zrwt/iRCrqSQn+ipAb78637YI8djVpKOhzFkrofe2YFJeqbxl4/n0ynYXaj&#10;MJ19KlCwLzXblxq9b1eA7TDBxWN4PAZ7r4ajtNA+4dZYhqioYppj7JJybwdh5dOKwL3DxXIZzXBe&#10;DfPX+t7wAB5YDX35cHxi1vTN67Hpb2AYWzZ/1cPJNnhqWO49yCY2+DOvPd8467Fx+r0UlslLOVo9&#10;b8/FLwAAAP//AwBQSwMEFAAGAAgAAAAhAJ+DUkHZAAAABQEAAA8AAABkcnMvZG93bnJldi54bWxM&#10;jkFLw0AQhe+C/2EZwVu7sbSxxGxKKXgSBWPBeptmxySYnQ3ZTRv/vdNTPQ0f7/HmyzeT69SJhtB6&#10;NvAwT0ARV962XBvYfzzP1qBCRLbYeSYDvxRgU9ze5JhZf+Z3OpWxVjLCIUMDTYx9pnWoGnIY5r4n&#10;luzbDw6j4FBrO+BZxl2nF0mSaocty4cGe9o1VP2UozNQxuptsX2Mry/rnecv/jyM4/5gzP3dtH0C&#10;FWmK1zJc9EUdCnE6+pFtUJ3wSopylqAuaSp4NJAuV6CLXP+3L/4AAAD//wMAUEsBAi0AFAAGAAgA&#10;AAAhALaDOJL+AAAA4QEAABMAAAAAAAAAAAAAAAAAAAAAAFtDb250ZW50X1R5cGVzXS54bWxQSwEC&#10;LQAUAAYACAAAACEAOP0h/9YAAACUAQAACwAAAAAAAAAAAAAAAAAvAQAAX3JlbHMvLnJlbHNQSwEC&#10;LQAUAAYACAAAACEA5CdQBJcCAACFBQAADgAAAAAAAAAAAAAAAAAuAgAAZHJzL2Uyb0RvYy54bWxQ&#10;SwECLQAUAAYACAAAACEAn4NSQdkAAAAFAQAADwAAAAAAAAAAAAAAAADxBAAAZHJzL2Rvd25yZXYu&#10;eG1sUEsFBgAAAAAEAAQA8wAAAPcFAAAAAA==&#10;" fillcolor="#ffcb05" stroked="f" strokeweight="2pt"/>
            </w:pict>
          </mc:Fallback>
        </mc:AlternateContent>
      </w:r>
      <w:r>
        <w:rPr>
          <w:rFonts w:ascii="PT Sans" w:hAnsi="PT Sans"/>
          <w:b/>
          <w:color w:val="436961"/>
          <w:sz w:val="56"/>
        </w:rPr>
        <w:t xml:space="preserve">6. </w:t>
      </w:r>
      <w:r w:rsidRPr="006C28AD">
        <w:rPr>
          <w:rStyle w:val="Overskrift1Tegn"/>
        </w:rPr>
        <w:t>Forretningsorden</w:t>
      </w:r>
    </w:p>
    <w:p w:rsidR="00671714" w:rsidRDefault="00671714" w:rsidP="007A3965">
      <w:pPr>
        <w:rPr>
          <w:rFonts w:ascii="PT Sans" w:hAnsi="PT Sans"/>
        </w:rPr>
      </w:pPr>
    </w:p>
    <w:p w:rsidR="007A3965" w:rsidRPr="007A3965" w:rsidRDefault="007A3965" w:rsidP="007A3965">
      <w:pPr>
        <w:rPr>
          <w:rFonts w:ascii="PT Sans" w:hAnsi="PT Sans"/>
        </w:rPr>
      </w:pPr>
      <w:r w:rsidRPr="007A3965">
        <w:rPr>
          <w:rFonts w:ascii="PT Sans" w:hAnsi="PT Sans"/>
        </w:rPr>
        <w:t xml:space="preserve">Forretningsorden for rehabiliteringsteamet i </w:t>
      </w:r>
    </w:p>
    <w:p w:rsidR="007A3965" w:rsidRPr="007A3965" w:rsidRDefault="007A3965" w:rsidP="007A3965">
      <w:pPr>
        <w:rPr>
          <w:rFonts w:ascii="PT Sans" w:hAnsi="PT Sans"/>
        </w:rPr>
      </w:pPr>
      <w:r w:rsidRPr="007A3965">
        <w:rPr>
          <w:rFonts w:ascii="PT Sans" w:hAnsi="PT Sans"/>
        </w:rPr>
        <w:t>Følgende er en beskrivelse af forretningsordenen for møde</w:t>
      </w:r>
      <w:r>
        <w:rPr>
          <w:rFonts w:ascii="PT Sans" w:hAnsi="PT Sans"/>
        </w:rPr>
        <w:t xml:space="preserve">r i vores rehabiliteringsteam. </w:t>
      </w:r>
    </w:p>
    <w:p w:rsidR="007A3965" w:rsidRPr="007A3965" w:rsidRDefault="007A3965" w:rsidP="007A3965">
      <w:pPr>
        <w:rPr>
          <w:rFonts w:ascii="PT Sans" w:hAnsi="PT Sans"/>
          <w:b/>
          <w:sz w:val="28"/>
        </w:rPr>
      </w:pPr>
      <w:r w:rsidRPr="007A3965">
        <w:rPr>
          <w:rFonts w:ascii="PT Sans" w:hAnsi="PT Sans"/>
          <w:b/>
          <w:sz w:val="28"/>
        </w:rPr>
        <w:t>Før mødet:</w:t>
      </w:r>
    </w:p>
    <w:p w:rsidR="007A3965" w:rsidRPr="007A3965" w:rsidRDefault="007A3965" w:rsidP="007A3965">
      <w:pPr>
        <w:rPr>
          <w:rFonts w:ascii="PT Sans" w:hAnsi="PT Sans"/>
        </w:rPr>
      </w:pPr>
      <w:r w:rsidRPr="007A3965">
        <w:rPr>
          <w:rFonts w:ascii="PT Sans" w:hAnsi="PT Sans"/>
        </w:rPr>
        <w:t xml:space="preserve">Forud for mødet har sagsbehandler udfyldt den forberedende del af rehabiliteringsplanen og udfærdiget en begrundet vurdering af behov for forelæggelse af sagen i rehabiliteringsteamet. </w:t>
      </w:r>
    </w:p>
    <w:p w:rsidR="007A3965" w:rsidRPr="007A3965" w:rsidRDefault="007A3965" w:rsidP="007A3965">
      <w:pPr>
        <w:rPr>
          <w:rFonts w:ascii="PT Sans" w:hAnsi="PT Sans"/>
        </w:rPr>
      </w:pPr>
      <w:r w:rsidRPr="007A3965">
        <w:rPr>
          <w:rFonts w:ascii="PT Sans" w:hAnsi="PT Sans"/>
        </w:rPr>
        <w:t xml:space="preserve">Dagsorden udsendes af: </w:t>
      </w:r>
    </w:p>
    <w:p w:rsidR="007A3965" w:rsidRPr="007A3965" w:rsidRDefault="007A3965" w:rsidP="007A3965">
      <w:pPr>
        <w:rPr>
          <w:rFonts w:ascii="PT Sans" w:hAnsi="PT Sans"/>
        </w:rPr>
      </w:pPr>
      <w:r w:rsidRPr="007A3965">
        <w:rPr>
          <w:rFonts w:ascii="PT Sans" w:hAnsi="PT Sans"/>
        </w:rPr>
        <w:t>Sagsakter udsendes af:</w:t>
      </w:r>
    </w:p>
    <w:p w:rsidR="007A3965" w:rsidRPr="007A3965" w:rsidRDefault="007A3965" w:rsidP="007A3965">
      <w:pPr>
        <w:rPr>
          <w:rFonts w:ascii="PT Sans" w:hAnsi="PT Sans"/>
        </w:rPr>
      </w:pPr>
      <w:r w:rsidRPr="007A3965">
        <w:rPr>
          <w:rFonts w:ascii="PT Sans" w:hAnsi="PT Sans"/>
        </w:rPr>
        <w:t xml:space="preserve">Sagerne sendes ud senest </w:t>
      </w:r>
      <w:r>
        <w:rPr>
          <w:rFonts w:ascii="PT Sans" w:hAnsi="PT Sans"/>
        </w:rPr>
        <w:tab/>
        <w:t xml:space="preserve">       </w:t>
      </w:r>
      <w:r w:rsidRPr="007A3965">
        <w:rPr>
          <w:rFonts w:ascii="PT Sans" w:hAnsi="PT Sans"/>
        </w:rPr>
        <w:t xml:space="preserve"> dage før mødet i rehabiliteringsteamet</w:t>
      </w:r>
      <w:r>
        <w:rPr>
          <w:rFonts w:ascii="PT Sans" w:hAnsi="PT Sans"/>
        </w:rPr>
        <w:t>.</w:t>
      </w:r>
    </w:p>
    <w:p w:rsidR="007A3965" w:rsidRPr="007A3965" w:rsidRDefault="007A3965" w:rsidP="007A3965">
      <w:pPr>
        <w:rPr>
          <w:rFonts w:ascii="PT Sans" w:hAnsi="PT Sans"/>
        </w:rPr>
      </w:pPr>
      <w:r w:rsidRPr="007A3965">
        <w:rPr>
          <w:rFonts w:ascii="PT Sans" w:hAnsi="PT Sans"/>
        </w:rPr>
        <w:t>Ad hoc medlemmer fra andre faggrupper indkaldes af:</w:t>
      </w:r>
    </w:p>
    <w:p w:rsidR="007A3965" w:rsidRPr="007A3965" w:rsidRDefault="007A3965" w:rsidP="007A3965">
      <w:pPr>
        <w:rPr>
          <w:rFonts w:ascii="PT Sans" w:hAnsi="PT Sans"/>
        </w:rPr>
      </w:pPr>
      <w:r w:rsidRPr="007A3965">
        <w:rPr>
          <w:rFonts w:ascii="PT Sans" w:hAnsi="PT Sans"/>
        </w:rPr>
        <w:t xml:space="preserve">Ved sygdom indkaldes suppleant af: </w:t>
      </w:r>
    </w:p>
    <w:p w:rsidR="007A3965" w:rsidRPr="007A3965" w:rsidRDefault="007A3965" w:rsidP="007A3965">
      <w:pPr>
        <w:rPr>
          <w:rFonts w:ascii="PT Sans" w:hAnsi="PT Sans"/>
        </w:rPr>
      </w:pPr>
    </w:p>
    <w:p w:rsidR="007A3965" w:rsidRPr="007A3965" w:rsidRDefault="007A3965" w:rsidP="007A3965">
      <w:pPr>
        <w:rPr>
          <w:rFonts w:ascii="PT Sans" w:hAnsi="PT Sans"/>
          <w:b/>
          <w:sz w:val="28"/>
        </w:rPr>
      </w:pPr>
      <w:r w:rsidRPr="007A3965">
        <w:rPr>
          <w:rFonts w:ascii="PT Sans" w:hAnsi="PT Sans"/>
          <w:b/>
          <w:sz w:val="28"/>
        </w:rPr>
        <w:t>Under mødet:</w:t>
      </w:r>
    </w:p>
    <w:p w:rsidR="007A3965" w:rsidRPr="007A3965" w:rsidRDefault="007A3965" w:rsidP="007A3965">
      <w:pPr>
        <w:rPr>
          <w:rFonts w:ascii="PT Sans" w:hAnsi="PT Sans"/>
          <w:i/>
        </w:rPr>
      </w:pPr>
      <w:r w:rsidRPr="007A3965">
        <w:rPr>
          <w:rFonts w:ascii="PT Sans" w:hAnsi="PT Sans"/>
        </w:rPr>
        <w:t xml:space="preserve">Et møde med en borger foregår typisk på følgende måde </w:t>
      </w:r>
      <w:r w:rsidRPr="007A3965">
        <w:rPr>
          <w:rFonts w:ascii="PT Sans" w:hAnsi="PT Sans"/>
          <w:i/>
        </w:rPr>
        <w:t>(anvend kun de elementer, der gælder for jeres specifikke dagsorden)</w:t>
      </w:r>
    </w:p>
    <w:p w:rsidR="007A3965" w:rsidRPr="007A3965" w:rsidRDefault="007A3965" w:rsidP="007A3965">
      <w:pPr>
        <w:pStyle w:val="Listeafsnit"/>
        <w:numPr>
          <w:ilvl w:val="1"/>
          <w:numId w:val="20"/>
        </w:numPr>
        <w:ind w:left="426" w:hanging="426"/>
        <w:rPr>
          <w:rFonts w:ascii="PT Sans" w:hAnsi="PT Sans"/>
        </w:rPr>
      </w:pPr>
      <w:r w:rsidRPr="007A3965">
        <w:rPr>
          <w:rFonts w:ascii="PT Sans" w:hAnsi="PT Sans"/>
        </w:rPr>
        <w:t>Velkomst</w:t>
      </w:r>
    </w:p>
    <w:p w:rsidR="007A3965" w:rsidRPr="007A3965" w:rsidRDefault="007A3965" w:rsidP="007A3965">
      <w:pPr>
        <w:pStyle w:val="Listeafsnit"/>
        <w:numPr>
          <w:ilvl w:val="1"/>
          <w:numId w:val="20"/>
        </w:numPr>
        <w:ind w:left="426" w:hanging="426"/>
        <w:rPr>
          <w:rFonts w:ascii="PT Sans" w:hAnsi="PT Sans"/>
        </w:rPr>
      </w:pPr>
      <w:r w:rsidRPr="007A3965">
        <w:rPr>
          <w:rFonts w:ascii="PT Sans" w:hAnsi="PT Sans"/>
        </w:rPr>
        <w:t>Ordstyrer</w:t>
      </w:r>
    </w:p>
    <w:p w:rsidR="007A3965" w:rsidRPr="007A3965" w:rsidRDefault="007A3965" w:rsidP="007A3965">
      <w:pPr>
        <w:pStyle w:val="Listeafsnit"/>
        <w:numPr>
          <w:ilvl w:val="1"/>
          <w:numId w:val="20"/>
        </w:numPr>
        <w:ind w:left="426" w:hanging="426"/>
        <w:rPr>
          <w:rFonts w:ascii="PT Sans" w:hAnsi="PT Sans"/>
        </w:rPr>
      </w:pPr>
      <w:proofErr w:type="spellStart"/>
      <w:r w:rsidRPr="007A3965">
        <w:rPr>
          <w:rFonts w:ascii="PT Sans" w:hAnsi="PT Sans"/>
        </w:rPr>
        <w:t>Time-out</w:t>
      </w:r>
      <w:proofErr w:type="spellEnd"/>
    </w:p>
    <w:p w:rsidR="007A3965" w:rsidRPr="007A3965" w:rsidRDefault="007A3965" w:rsidP="007A3965">
      <w:pPr>
        <w:pStyle w:val="Listeafsnit"/>
        <w:numPr>
          <w:ilvl w:val="1"/>
          <w:numId w:val="20"/>
        </w:numPr>
        <w:ind w:left="426" w:hanging="426"/>
        <w:rPr>
          <w:rFonts w:ascii="PT Sans" w:hAnsi="PT Sans"/>
        </w:rPr>
      </w:pPr>
      <w:r w:rsidRPr="007A3965">
        <w:rPr>
          <w:rFonts w:ascii="PT Sans" w:hAnsi="PT Sans"/>
        </w:rPr>
        <w:t xml:space="preserve">Formulering af indstilling </w:t>
      </w:r>
    </w:p>
    <w:p w:rsidR="007A3965" w:rsidRPr="007A3965" w:rsidRDefault="007A3965" w:rsidP="007A3965">
      <w:pPr>
        <w:pStyle w:val="Listeafsnit"/>
        <w:numPr>
          <w:ilvl w:val="1"/>
          <w:numId w:val="20"/>
        </w:numPr>
        <w:ind w:left="426" w:hanging="426"/>
        <w:rPr>
          <w:rFonts w:ascii="PT Sans" w:hAnsi="PT Sans"/>
        </w:rPr>
      </w:pPr>
      <w:r w:rsidRPr="007A3965">
        <w:rPr>
          <w:rFonts w:ascii="PT Sans" w:hAnsi="PT Sans"/>
        </w:rPr>
        <w:t>Teammedlemmernes indspil til sagen</w:t>
      </w:r>
    </w:p>
    <w:p w:rsidR="007A3965" w:rsidRPr="007A3965" w:rsidRDefault="007A3965" w:rsidP="007A3965">
      <w:pPr>
        <w:pStyle w:val="Listeafsnit"/>
        <w:numPr>
          <w:ilvl w:val="1"/>
          <w:numId w:val="20"/>
        </w:numPr>
        <w:ind w:left="426" w:hanging="426"/>
        <w:rPr>
          <w:rFonts w:ascii="PT Sans" w:hAnsi="PT Sans"/>
        </w:rPr>
      </w:pPr>
      <w:r w:rsidRPr="007A3965">
        <w:rPr>
          <w:rFonts w:ascii="PT Sans" w:hAnsi="PT Sans"/>
        </w:rPr>
        <w:t>Votering</w:t>
      </w:r>
    </w:p>
    <w:p w:rsidR="007A3965" w:rsidRPr="007A3965" w:rsidRDefault="007A3965" w:rsidP="007A3965">
      <w:pPr>
        <w:pStyle w:val="Listeafsnit"/>
        <w:numPr>
          <w:ilvl w:val="1"/>
          <w:numId w:val="20"/>
        </w:numPr>
        <w:ind w:left="426" w:hanging="426"/>
        <w:rPr>
          <w:rFonts w:ascii="PT Sans" w:hAnsi="PT Sans"/>
        </w:rPr>
      </w:pPr>
      <w:r w:rsidRPr="007A3965">
        <w:rPr>
          <w:rFonts w:ascii="PT Sans" w:hAnsi="PT Sans"/>
        </w:rPr>
        <w:t xml:space="preserve">Overbringelse af indstilling til borger </w:t>
      </w:r>
    </w:p>
    <w:p w:rsidR="007A3965" w:rsidRDefault="007A3965" w:rsidP="007A3965">
      <w:pPr>
        <w:rPr>
          <w:rFonts w:ascii="PT Sans" w:hAnsi="PT Sans"/>
        </w:rPr>
      </w:pPr>
    </w:p>
    <w:p w:rsidR="007A3965" w:rsidRDefault="007A3965" w:rsidP="007A3965">
      <w:pPr>
        <w:rPr>
          <w:rFonts w:ascii="PT Sans" w:hAnsi="PT Sans"/>
        </w:rPr>
      </w:pPr>
    </w:p>
    <w:p w:rsidR="00715238" w:rsidRDefault="00715238" w:rsidP="007A3965">
      <w:pPr>
        <w:rPr>
          <w:rFonts w:ascii="PT Sans" w:hAnsi="PT Sans"/>
        </w:rPr>
      </w:pPr>
    </w:p>
    <w:p w:rsidR="007A3965" w:rsidRPr="007A3965" w:rsidRDefault="007A3965" w:rsidP="007A3965">
      <w:pPr>
        <w:rPr>
          <w:rFonts w:ascii="PT Sans" w:hAnsi="PT Sans"/>
        </w:rPr>
      </w:pPr>
    </w:p>
    <w:p w:rsidR="007A3965" w:rsidRPr="007A3965" w:rsidRDefault="007A3965" w:rsidP="007A3965">
      <w:pPr>
        <w:rPr>
          <w:rFonts w:ascii="PT Sans" w:hAnsi="PT Sans"/>
          <w:b/>
          <w:sz w:val="28"/>
        </w:rPr>
      </w:pPr>
      <w:r w:rsidRPr="007A3965">
        <w:rPr>
          <w:rFonts w:ascii="PT Sans" w:hAnsi="PT Sans"/>
          <w:b/>
          <w:sz w:val="28"/>
        </w:rPr>
        <w:lastRenderedPageBreak/>
        <w:t>Efter mødet</w:t>
      </w:r>
      <w:r>
        <w:rPr>
          <w:rFonts w:ascii="PT Sans" w:hAnsi="PT Sans"/>
          <w:b/>
          <w:sz w:val="28"/>
        </w:rPr>
        <w:t>:</w:t>
      </w:r>
    </w:p>
    <w:p w:rsidR="007A3965" w:rsidRPr="007A3965" w:rsidRDefault="007A3965" w:rsidP="007A3965">
      <w:pPr>
        <w:rPr>
          <w:rFonts w:ascii="PT Sans" w:hAnsi="PT Sans"/>
          <w:i/>
        </w:rPr>
      </w:pPr>
      <w:r w:rsidRPr="007A3965">
        <w:rPr>
          <w:rFonts w:ascii="PT Sans" w:hAnsi="PT Sans"/>
        </w:rPr>
        <w:t xml:space="preserve">Efter mødet har vi typisk følgende </w:t>
      </w:r>
      <w:r w:rsidRPr="007A3965">
        <w:rPr>
          <w:rFonts w:ascii="PT Sans" w:hAnsi="PT Sans"/>
          <w:i/>
        </w:rPr>
        <w:t>arbejdsgang (anvend kun de elementer, der gælder for jeres specifikke dagsorden)</w:t>
      </w:r>
    </w:p>
    <w:p w:rsidR="007A3965" w:rsidRPr="007A3965" w:rsidRDefault="007A3965" w:rsidP="007A3965">
      <w:pPr>
        <w:pStyle w:val="Listeafsnit"/>
        <w:numPr>
          <w:ilvl w:val="0"/>
          <w:numId w:val="21"/>
        </w:numPr>
        <w:ind w:left="567" w:hanging="567"/>
        <w:rPr>
          <w:rFonts w:ascii="PT Sans" w:hAnsi="PT Sans"/>
        </w:rPr>
      </w:pPr>
      <w:r w:rsidRPr="007A3965">
        <w:rPr>
          <w:rFonts w:ascii="PT Sans" w:hAnsi="PT Sans"/>
        </w:rPr>
        <w:t>Opsamling på dagens forløb/</w:t>
      </w:r>
      <w:proofErr w:type="spellStart"/>
      <w:r w:rsidRPr="007A3965">
        <w:rPr>
          <w:rFonts w:ascii="PT Sans" w:hAnsi="PT Sans"/>
        </w:rPr>
        <w:t>debriefing</w:t>
      </w:r>
      <w:proofErr w:type="spellEnd"/>
    </w:p>
    <w:p w:rsidR="007A3965" w:rsidRPr="007A3965" w:rsidRDefault="007A3965" w:rsidP="007A3965">
      <w:pPr>
        <w:pStyle w:val="Listeafsnit"/>
        <w:numPr>
          <w:ilvl w:val="0"/>
          <w:numId w:val="21"/>
        </w:numPr>
        <w:ind w:left="567" w:hanging="567"/>
        <w:rPr>
          <w:rFonts w:ascii="PT Sans" w:hAnsi="PT Sans"/>
        </w:rPr>
      </w:pPr>
      <w:r w:rsidRPr="007A3965">
        <w:rPr>
          <w:rFonts w:ascii="PT Sans" w:hAnsi="PT Sans"/>
        </w:rPr>
        <w:t>Udarbejdelse af indstilling</w:t>
      </w:r>
    </w:p>
    <w:p w:rsidR="007A3965" w:rsidRPr="007A3965" w:rsidRDefault="007A3965" w:rsidP="007A3965">
      <w:pPr>
        <w:pStyle w:val="Listeafsnit"/>
        <w:numPr>
          <w:ilvl w:val="0"/>
          <w:numId w:val="21"/>
        </w:numPr>
        <w:ind w:left="567" w:hanging="567"/>
        <w:rPr>
          <w:rFonts w:ascii="PT Sans" w:hAnsi="PT Sans"/>
        </w:rPr>
      </w:pPr>
      <w:r w:rsidRPr="007A3965">
        <w:rPr>
          <w:rFonts w:ascii="PT Sans" w:hAnsi="PT Sans"/>
        </w:rPr>
        <w:t>Fremsendelse af indstilling til afgørende myndighed, egen læge og til borger</w:t>
      </w:r>
    </w:p>
    <w:p w:rsidR="007A3965" w:rsidRPr="007A3965" w:rsidRDefault="007A3965" w:rsidP="007A3965">
      <w:pPr>
        <w:pStyle w:val="Listeafsnit"/>
        <w:numPr>
          <w:ilvl w:val="0"/>
          <w:numId w:val="21"/>
        </w:numPr>
        <w:ind w:left="567" w:hanging="567"/>
        <w:rPr>
          <w:rFonts w:ascii="PT Sans" w:hAnsi="PT Sans"/>
        </w:rPr>
      </w:pPr>
      <w:r w:rsidRPr="007A3965">
        <w:rPr>
          <w:rFonts w:ascii="PT Sans" w:hAnsi="PT Sans"/>
        </w:rPr>
        <w:t>Di</w:t>
      </w:r>
      <w:r>
        <w:rPr>
          <w:rFonts w:ascii="PT Sans" w:hAnsi="PT Sans"/>
        </w:rPr>
        <w:t>alog med sagsbehandler</w:t>
      </w:r>
    </w:p>
    <w:sectPr w:rsidR="007A3965" w:rsidRPr="007A3965" w:rsidSect="0080021F">
      <w:headerReference w:type="default" r:id="rId2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2C42" w:rsidRDefault="00962C42" w:rsidP="00326706">
      <w:pPr>
        <w:spacing w:after="0" w:line="240" w:lineRule="auto"/>
      </w:pPr>
      <w:r>
        <w:separator/>
      </w:r>
    </w:p>
  </w:endnote>
  <w:endnote w:type="continuationSeparator" w:id="0">
    <w:p w:rsidR="00962C42" w:rsidRDefault="00962C42" w:rsidP="00326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T Sans">
    <w:panose1 w:val="020B0503020203020204"/>
    <w:charset w:val="00"/>
    <w:family w:val="swiss"/>
    <w:pitch w:val="variable"/>
    <w:sig w:usb0="A00002EF" w:usb1="5000204B" w:usb2="00000000" w:usb3="00000000" w:csb0="00000097"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6966288"/>
      <w:docPartObj>
        <w:docPartGallery w:val="Page Numbers (Bottom of Page)"/>
        <w:docPartUnique/>
      </w:docPartObj>
    </w:sdtPr>
    <w:sdtEndPr>
      <w:rPr>
        <w:rFonts w:ascii="PT Sans" w:hAnsi="PT Sans"/>
        <w:sz w:val="18"/>
      </w:rPr>
    </w:sdtEndPr>
    <w:sdtContent>
      <w:p w:rsidR="00326706" w:rsidRPr="00326706" w:rsidRDefault="0080021F" w:rsidP="0080021F">
        <w:pPr>
          <w:pStyle w:val="Sidefod"/>
          <w:pBdr>
            <w:top w:val="single" w:sz="4" w:space="1" w:color="auto"/>
          </w:pBdr>
          <w:rPr>
            <w:rFonts w:ascii="PT Sans" w:hAnsi="PT Sans"/>
            <w:sz w:val="18"/>
          </w:rPr>
        </w:pPr>
        <w:r>
          <w:br/>
        </w:r>
        <w:r w:rsidR="00326706" w:rsidRPr="0080021F">
          <w:rPr>
            <w:rFonts w:ascii="PT Sans" w:hAnsi="PT Sans"/>
            <w:b/>
            <w:i/>
            <w:color w:val="000000" w:themeColor="text1"/>
            <w:sz w:val="18"/>
          </w:rPr>
          <w:t>Udgivet af Cabi</w:t>
        </w:r>
        <w:r w:rsidR="00E873E3">
          <w:rPr>
            <w:rFonts w:ascii="PT Sans" w:hAnsi="PT Sans"/>
            <w:b/>
            <w:i/>
            <w:color w:val="000000" w:themeColor="text1"/>
            <w:sz w:val="18"/>
          </w:rPr>
          <w:t xml:space="preserve"> – bedre arbejde til flere (2018</w:t>
        </w:r>
        <w:r w:rsidR="00326706" w:rsidRPr="0080021F">
          <w:rPr>
            <w:rFonts w:ascii="PT Sans" w:hAnsi="PT Sans"/>
            <w:b/>
            <w:i/>
            <w:color w:val="000000" w:themeColor="text1"/>
            <w:sz w:val="18"/>
          </w:rPr>
          <w:t>)</w:t>
        </w:r>
        <w:r w:rsidR="00326706" w:rsidRPr="0080021F">
          <w:rPr>
            <w:rFonts w:ascii="PT Sans" w:hAnsi="PT Sans"/>
            <w:i/>
            <w:color w:val="000000" w:themeColor="text1"/>
            <w:sz w:val="18"/>
          </w:rPr>
          <w:tab/>
        </w:r>
        <w:r w:rsidR="00326706" w:rsidRPr="0080021F">
          <w:rPr>
            <w:rFonts w:ascii="PT Sans" w:hAnsi="PT Sans"/>
            <w:i/>
            <w:color w:val="000000" w:themeColor="text1"/>
            <w:sz w:val="18"/>
          </w:rPr>
          <w:br/>
        </w:r>
        <w:r w:rsidR="00715238">
          <w:rPr>
            <w:rFonts w:ascii="PT Sans" w:hAnsi="PT Sans"/>
            <w:i/>
            <w:color w:val="000000" w:themeColor="text1"/>
            <w:sz w:val="18"/>
          </w:rPr>
          <w:t>h</w:t>
        </w:r>
        <w:r w:rsidR="00715238" w:rsidRPr="00715238">
          <w:rPr>
            <w:rFonts w:ascii="PT Sans" w:hAnsi="PT Sans"/>
            <w:i/>
            <w:color w:val="000000" w:themeColor="text1"/>
            <w:sz w:val="18"/>
          </w:rPr>
          <w:t>www.cabiweb.dk/</w:t>
        </w:r>
        <w:proofErr w:type="spellStart"/>
        <w:r w:rsidR="00715238" w:rsidRPr="00715238">
          <w:rPr>
            <w:rFonts w:ascii="PT Sans" w:hAnsi="PT Sans"/>
            <w:i/>
            <w:color w:val="000000" w:themeColor="text1"/>
            <w:sz w:val="18"/>
          </w:rPr>
          <w:t>ressourceforloeb</w:t>
        </w:r>
        <w:proofErr w:type="spellEnd"/>
        <w:r w:rsidR="00326706">
          <w:rPr>
            <w:rFonts w:ascii="PT Sans" w:hAnsi="PT Sans"/>
            <w:i/>
            <w:color w:val="A6A6A6" w:themeColor="background1" w:themeShade="A6"/>
            <w:sz w:val="18"/>
          </w:rPr>
          <w:tab/>
        </w:r>
        <w:r w:rsidR="00326706">
          <w:tab/>
        </w:r>
        <w:r w:rsidR="00326706" w:rsidRPr="00326706">
          <w:rPr>
            <w:rFonts w:ascii="PT Sans" w:hAnsi="PT Sans"/>
            <w:sz w:val="18"/>
          </w:rPr>
          <w:fldChar w:fldCharType="begin"/>
        </w:r>
        <w:r w:rsidR="00326706" w:rsidRPr="00326706">
          <w:rPr>
            <w:rFonts w:ascii="PT Sans" w:hAnsi="PT Sans"/>
            <w:sz w:val="18"/>
          </w:rPr>
          <w:instrText>PAGE   \* MERGEFORMAT</w:instrText>
        </w:r>
        <w:r w:rsidR="00326706" w:rsidRPr="00326706">
          <w:rPr>
            <w:rFonts w:ascii="PT Sans" w:hAnsi="PT Sans"/>
            <w:sz w:val="18"/>
          </w:rPr>
          <w:fldChar w:fldCharType="separate"/>
        </w:r>
        <w:r w:rsidR="00077F70">
          <w:rPr>
            <w:rFonts w:ascii="PT Sans" w:hAnsi="PT Sans"/>
            <w:noProof/>
            <w:sz w:val="18"/>
          </w:rPr>
          <w:t>2</w:t>
        </w:r>
        <w:r w:rsidR="00326706" w:rsidRPr="00326706">
          <w:rPr>
            <w:rFonts w:ascii="PT Sans" w:hAnsi="PT Sans"/>
            <w:sz w:val="18"/>
          </w:rPr>
          <w:fldChar w:fldCharType="end"/>
        </w:r>
      </w:p>
    </w:sdtContent>
  </w:sdt>
  <w:p w:rsidR="00326706" w:rsidRPr="00326706" w:rsidRDefault="00326706">
    <w:pPr>
      <w:pStyle w:val="Sidefod"/>
      <w:rPr>
        <w:rFonts w:ascii="PT Sans" w:hAnsi="PT Sans"/>
        <w:i/>
        <w:color w:val="A6A6A6" w:themeColor="background1" w:themeShade="A6"/>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2C42" w:rsidRDefault="00962C42" w:rsidP="00326706">
      <w:pPr>
        <w:spacing w:after="0" w:line="240" w:lineRule="auto"/>
      </w:pPr>
      <w:r>
        <w:separator/>
      </w:r>
    </w:p>
  </w:footnote>
  <w:footnote w:type="continuationSeparator" w:id="0">
    <w:p w:rsidR="00962C42" w:rsidRDefault="00962C42" w:rsidP="00326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31B" w:rsidRDefault="0096331B" w:rsidP="0096331B">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714" w:rsidRDefault="00671714" w:rsidP="0096331B">
    <w:pPr>
      <w:pStyle w:val="Sidehoved"/>
      <w:jc w:val="right"/>
    </w:pPr>
    <w:r>
      <w:rPr>
        <w:noProof/>
        <w:lang w:eastAsia="da-DK"/>
      </w:rPr>
      <w:drawing>
        <wp:inline distT="0" distB="0" distL="0" distR="0">
          <wp:extent cx="585627" cy="585627"/>
          <wp:effectExtent l="0" t="0" r="5080" b="5080"/>
          <wp:docPr id="28" name="Bille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monstr-pen-1-240.png"/>
                  <pic:cNvPicPr/>
                </pic:nvPicPr>
                <pic:blipFill>
                  <a:blip r:embed="rId1">
                    <a:extLst>
                      <a:ext uri="{28A0092B-C50C-407E-A947-70E740481C1C}">
                        <a14:useLocalDpi xmlns:a14="http://schemas.microsoft.com/office/drawing/2010/main" val="0"/>
                      </a:ext>
                    </a:extLst>
                  </a:blip>
                  <a:stretch>
                    <a:fillRect/>
                  </a:stretch>
                </pic:blipFill>
                <pic:spPr>
                  <a:xfrm>
                    <a:off x="0" y="0"/>
                    <a:ext cx="584897" cy="5848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214B0"/>
    <w:multiLevelType w:val="hybridMultilevel"/>
    <w:tmpl w:val="BB7AE78C"/>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2385" w:hanging="1305"/>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9F3636C"/>
    <w:multiLevelType w:val="hybridMultilevel"/>
    <w:tmpl w:val="F0C2D5CC"/>
    <w:lvl w:ilvl="0" w:tplc="36FEF7A6">
      <w:start w:val="1"/>
      <w:numFmt w:val="decimal"/>
      <w:lvlText w:val="%1)"/>
      <w:lvlJc w:val="left"/>
      <w:pPr>
        <w:ind w:left="720" w:hanging="360"/>
      </w:pPr>
      <w:rPr>
        <w:rFonts w:ascii="PT Sans" w:hAnsi="PT Sans" w:hint="default"/>
        <w:sz w:val="1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058230A"/>
    <w:multiLevelType w:val="hybridMultilevel"/>
    <w:tmpl w:val="6BCCDB86"/>
    <w:lvl w:ilvl="0" w:tplc="36FEF7A6">
      <w:start w:val="1"/>
      <w:numFmt w:val="decimal"/>
      <w:lvlText w:val="%1)"/>
      <w:lvlJc w:val="left"/>
      <w:pPr>
        <w:ind w:left="360" w:hanging="360"/>
      </w:pPr>
      <w:rPr>
        <w:rFonts w:ascii="PT Sans" w:hAnsi="PT Sans" w:hint="default"/>
        <w:sz w:val="1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1BC02B2"/>
    <w:multiLevelType w:val="hybridMultilevel"/>
    <w:tmpl w:val="44A625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3027138"/>
    <w:multiLevelType w:val="hybridMultilevel"/>
    <w:tmpl w:val="88F0FD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487237B"/>
    <w:multiLevelType w:val="hybridMultilevel"/>
    <w:tmpl w:val="C2CECF22"/>
    <w:lvl w:ilvl="0" w:tplc="04060001">
      <w:start w:val="1"/>
      <w:numFmt w:val="bullet"/>
      <w:lvlText w:val=""/>
      <w:lvlJc w:val="left"/>
      <w:pPr>
        <w:ind w:left="720" w:hanging="360"/>
      </w:pPr>
      <w:rPr>
        <w:rFonts w:ascii="Symbol" w:hAnsi="Symbol" w:hint="default"/>
      </w:rPr>
    </w:lvl>
    <w:lvl w:ilvl="1" w:tplc="CF8A8350">
      <w:start w:val="3"/>
      <w:numFmt w:val="bullet"/>
      <w:lvlText w:val="-"/>
      <w:lvlJc w:val="left"/>
      <w:pPr>
        <w:ind w:left="2385" w:hanging="1305"/>
      </w:pPr>
      <w:rPr>
        <w:rFonts w:ascii="PT Sans" w:eastAsiaTheme="minorHAnsi" w:hAnsi="PT Sans" w:cstheme="minorBidi"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37C78A4"/>
    <w:multiLevelType w:val="hybridMultilevel"/>
    <w:tmpl w:val="638A26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3FD5044"/>
    <w:multiLevelType w:val="hybridMultilevel"/>
    <w:tmpl w:val="1E3A05A6"/>
    <w:lvl w:ilvl="0" w:tplc="6FE08634">
      <w:start w:val="1"/>
      <w:numFmt w:val="decimal"/>
      <w:lvlText w:val="%1."/>
      <w:lvlJc w:val="left"/>
      <w:pPr>
        <w:ind w:left="1665" w:hanging="1305"/>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AD55A2F"/>
    <w:multiLevelType w:val="hybridMultilevel"/>
    <w:tmpl w:val="EAA0C4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25B1545"/>
    <w:multiLevelType w:val="hybridMultilevel"/>
    <w:tmpl w:val="660E7F58"/>
    <w:lvl w:ilvl="0" w:tplc="6FE08634">
      <w:start w:val="1"/>
      <w:numFmt w:val="decimal"/>
      <w:lvlText w:val="%1."/>
      <w:lvlJc w:val="left"/>
      <w:pPr>
        <w:ind w:left="1665" w:hanging="1305"/>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33E17755"/>
    <w:multiLevelType w:val="hybridMultilevel"/>
    <w:tmpl w:val="6E5A06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6B74064"/>
    <w:multiLevelType w:val="hybridMultilevel"/>
    <w:tmpl w:val="8D94F1D6"/>
    <w:lvl w:ilvl="0" w:tplc="8160D706">
      <w:numFmt w:val="bullet"/>
      <w:lvlText w:val="•"/>
      <w:lvlJc w:val="left"/>
      <w:pPr>
        <w:ind w:left="1665" w:hanging="1305"/>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6EA7526"/>
    <w:multiLevelType w:val="hybridMultilevel"/>
    <w:tmpl w:val="EA369C86"/>
    <w:lvl w:ilvl="0" w:tplc="A3B27D3C">
      <w:start w:val="1"/>
      <w:numFmt w:val="decimal"/>
      <w:lvlText w:val="%1."/>
      <w:lvlJc w:val="left"/>
      <w:pPr>
        <w:ind w:left="1304" w:hanging="1020"/>
      </w:pPr>
      <w:rPr>
        <w:rFonts w:hint="default"/>
      </w:rPr>
    </w:lvl>
    <w:lvl w:ilvl="1" w:tplc="04060019">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13" w15:restartNumberingAfterBreak="0">
    <w:nsid w:val="4EFA1C2C"/>
    <w:multiLevelType w:val="hybridMultilevel"/>
    <w:tmpl w:val="F8766C0C"/>
    <w:lvl w:ilvl="0" w:tplc="36FEF7A6">
      <w:start w:val="1"/>
      <w:numFmt w:val="decimal"/>
      <w:lvlText w:val="%1)"/>
      <w:lvlJc w:val="left"/>
      <w:pPr>
        <w:ind w:left="720" w:hanging="360"/>
      </w:pPr>
      <w:rPr>
        <w:rFonts w:ascii="PT Sans" w:hAnsi="PT Sans" w:hint="default"/>
        <w:sz w:val="1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5020108C"/>
    <w:multiLevelType w:val="hybridMultilevel"/>
    <w:tmpl w:val="2FC60B3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53547DAA"/>
    <w:multiLevelType w:val="hybridMultilevel"/>
    <w:tmpl w:val="7D1AC1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62907902"/>
    <w:multiLevelType w:val="hybridMultilevel"/>
    <w:tmpl w:val="19FC46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670C06CD"/>
    <w:multiLevelType w:val="hybridMultilevel"/>
    <w:tmpl w:val="4F9EBA42"/>
    <w:lvl w:ilvl="0" w:tplc="0406000F">
      <w:start w:val="1"/>
      <w:numFmt w:val="decimal"/>
      <w:lvlText w:val="%1."/>
      <w:lvlJc w:val="left"/>
      <w:pPr>
        <w:ind w:left="1004" w:hanging="360"/>
      </w:pPr>
    </w:lvl>
    <w:lvl w:ilvl="1" w:tplc="04060019" w:tentative="1">
      <w:start w:val="1"/>
      <w:numFmt w:val="lowerLetter"/>
      <w:lvlText w:val="%2."/>
      <w:lvlJc w:val="left"/>
      <w:pPr>
        <w:ind w:left="1724" w:hanging="360"/>
      </w:pPr>
    </w:lvl>
    <w:lvl w:ilvl="2" w:tplc="0406001B" w:tentative="1">
      <w:start w:val="1"/>
      <w:numFmt w:val="lowerRoman"/>
      <w:lvlText w:val="%3."/>
      <w:lvlJc w:val="right"/>
      <w:pPr>
        <w:ind w:left="2444" w:hanging="180"/>
      </w:pPr>
    </w:lvl>
    <w:lvl w:ilvl="3" w:tplc="0406000F" w:tentative="1">
      <w:start w:val="1"/>
      <w:numFmt w:val="decimal"/>
      <w:lvlText w:val="%4."/>
      <w:lvlJc w:val="left"/>
      <w:pPr>
        <w:ind w:left="3164" w:hanging="360"/>
      </w:pPr>
    </w:lvl>
    <w:lvl w:ilvl="4" w:tplc="04060019" w:tentative="1">
      <w:start w:val="1"/>
      <w:numFmt w:val="lowerLetter"/>
      <w:lvlText w:val="%5."/>
      <w:lvlJc w:val="left"/>
      <w:pPr>
        <w:ind w:left="3884" w:hanging="360"/>
      </w:pPr>
    </w:lvl>
    <w:lvl w:ilvl="5" w:tplc="0406001B" w:tentative="1">
      <w:start w:val="1"/>
      <w:numFmt w:val="lowerRoman"/>
      <w:lvlText w:val="%6."/>
      <w:lvlJc w:val="right"/>
      <w:pPr>
        <w:ind w:left="4604" w:hanging="180"/>
      </w:pPr>
    </w:lvl>
    <w:lvl w:ilvl="6" w:tplc="0406000F" w:tentative="1">
      <w:start w:val="1"/>
      <w:numFmt w:val="decimal"/>
      <w:lvlText w:val="%7."/>
      <w:lvlJc w:val="left"/>
      <w:pPr>
        <w:ind w:left="5324" w:hanging="360"/>
      </w:pPr>
    </w:lvl>
    <w:lvl w:ilvl="7" w:tplc="04060019" w:tentative="1">
      <w:start w:val="1"/>
      <w:numFmt w:val="lowerLetter"/>
      <w:lvlText w:val="%8."/>
      <w:lvlJc w:val="left"/>
      <w:pPr>
        <w:ind w:left="6044" w:hanging="360"/>
      </w:pPr>
    </w:lvl>
    <w:lvl w:ilvl="8" w:tplc="0406001B" w:tentative="1">
      <w:start w:val="1"/>
      <w:numFmt w:val="lowerRoman"/>
      <w:lvlText w:val="%9."/>
      <w:lvlJc w:val="right"/>
      <w:pPr>
        <w:ind w:left="6764" w:hanging="180"/>
      </w:pPr>
    </w:lvl>
  </w:abstractNum>
  <w:abstractNum w:abstractNumId="18" w15:restartNumberingAfterBreak="0">
    <w:nsid w:val="6B991F43"/>
    <w:multiLevelType w:val="hybridMultilevel"/>
    <w:tmpl w:val="F2F415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6C8C1435"/>
    <w:multiLevelType w:val="hybridMultilevel"/>
    <w:tmpl w:val="D80496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70E70D47"/>
    <w:multiLevelType w:val="hybridMultilevel"/>
    <w:tmpl w:val="0F5C878E"/>
    <w:lvl w:ilvl="0" w:tplc="04060001">
      <w:start w:val="1"/>
      <w:numFmt w:val="bullet"/>
      <w:lvlText w:val=""/>
      <w:lvlJc w:val="left"/>
      <w:pPr>
        <w:ind w:left="720" w:hanging="360"/>
      </w:pPr>
      <w:rPr>
        <w:rFonts w:ascii="Symbol" w:hAnsi="Symbol" w:hint="default"/>
      </w:rPr>
    </w:lvl>
    <w:lvl w:ilvl="1" w:tplc="6FE08634">
      <w:start w:val="1"/>
      <w:numFmt w:val="decimal"/>
      <w:lvlText w:val="%2."/>
      <w:lvlJc w:val="left"/>
      <w:pPr>
        <w:ind w:left="2385" w:hanging="1305"/>
      </w:pPr>
      <w:rPr>
        <w:rFonts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11"/>
  </w:num>
  <w:num w:numId="4">
    <w:abstractNumId w:val="16"/>
  </w:num>
  <w:num w:numId="5">
    <w:abstractNumId w:val="4"/>
  </w:num>
  <w:num w:numId="6">
    <w:abstractNumId w:val="15"/>
  </w:num>
  <w:num w:numId="7">
    <w:abstractNumId w:val="17"/>
  </w:num>
  <w:num w:numId="8">
    <w:abstractNumId w:val="12"/>
  </w:num>
  <w:num w:numId="9">
    <w:abstractNumId w:val="2"/>
  </w:num>
  <w:num w:numId="10">
    <w:abstractNumId w:val="14"/>
  </w:num>
  <w:num w:numId="11">
    <w:abstractNumId w:val="5"/>
  </w:num>
  <w:num w:numId="12">
    <w:abstractNumId w:val="6"/>
  </w:num>
  <w:num w:numId="13">
    <w:abstractNumId w:val="1"/>
  </w:num>
  <w:num w:numId="14">
    <w:abstractNumId w:val="13"/>
  </w:num>
  <w:num w:numId="15">
    <w:abstractNumId w:val="7"/>
  </w:num>
  <w:num w:numId="16">
    <w:abstractNumId w:val="8"/>
  </w:num>
  <w:num w:numId="17">
    <w:abstractNumId w:val="10"/>
  </w:num>
  <w:num w:numId="18">
    <w:abstractNumId w:val="18"/>
  </w:num>
  <w:num w:numId="19">
    <w:abstractNumId w:val="0"/>
  </w:num>
  <w:num w:numId="20">
    <w:abstractNumId w:val="2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706"/>
    <w:rsid w:val="000001E7"/>
    <w:rsid w:val="00000DDB"/>
    <w:rsid w:val="00015B1A"/>
    <w:rsid w:val="00027F33"/>
    <w:rsid w:val="00052A99"/>
    <w:rsid w:val="000668B9"/>
    <w:rsid w:val="00077F70"/>
    <w:rsid w:val="001133AC"/>
    <w:rsid w:val="0012764E"/>
    <w:rsid w:val="00127E4E"/>
    <w:rsid w:val="00167036"/>
    <w:rsid w:val="001E555F"/>
    <w:rsid w:val="00236DA1"/>
    <w:rsid w:val="002A1125"/>
    <w:rsid w:val="002A66EF"/>
    <w:rsid w:val="002C1CD1"/>
    <w:rsid w:val="00323103"/>
    <w:rsid w:val="00326706"/>
    <w:rsid w:val="003C6165"/>
    <w:rsid w:val="0041077E"/>
    <w:rsid w:val="0046663F"/>
    <w:rsid w:val="004B04A0"/>
    <w:rsid w:val="004F1810"/>
    <w:rsid w:val="005725CA"/>
    <w:rsid w:val="005A6464"/>
    <w:rsid w:val="005B625F"/>
    <w:rsid w:val="006013FE"/>
    <w:rsid w:val="00671714"/>
    <w:rsid w:val="006C28AD"/>
    <w:rsid w:val="006D0CD1"/>
    <w:rsid w:val="00715238"/>
    <w:rsid w:val="00747E9A"/>
    <w:rsid w:val="00761975"/>
    <w:rsid w:val="0078791F"/>
    <w:rsid w:val="0079361D"/>
    <w:rsid w:val="007A3965"/>
    <w:rsid w:val="007A7AD8"/>
    <w:rsid w:val="0080021F"/>
    <w:rsid w:val="00814E28"/>
    <w:rsid w:val="00891B87"/>
    <w:rsid w:val="008F5B09"/>
    <w:rsid w:val="00925442"/>
    <w:rsid w:val="00962C42"/>
    <w:rsid w:val="0096331B"/>
    <w:rsid w:val="00997754"/>
    <w:rsid w:val="009E0D1C"/>
    <w:rsid w:val="00A05C42"/>
    <w:rsid w:val="00A25C86"/>
    <w:rsid w:val="00A30D22"/>
    <w:rsid w:val="00A7164D"/>
    <w:rsid w:val="00AD5DE4"/>
    <w:rsid w:val="00B35739"/>
    <w:rsid w:val="00B55548"/>
    <w:rsid w:val="00B9048D"/>
    <w:rsid w:val="00BB08CC"/>
    <w:rsid w:val="00C35EE7"/>
    <w:rsid w:val="00C45A33"/>
    <w:rsid w:val="00CC5175"/>
    <w:rsid w:val="00CD24C0"/>
    <w:rsid w:val="00CD6853"/>
    <w:rsid w:val="00CE2745"/>
    <w:rsid w:val="00D70060"/>
    <w:rsid w:val="00D874F3"/>
    <w:rsid w:val="00DE707E"/>
    <w:rsid w:val="00E46DB6"/>
    <w:rsid w:val="00E873E3"/>
    <w:rsid w:val="00EE6BCE"/>
    <w:rsid w:val="00EE7707"/>
    <w:rsid w:val="00F01FCC"/>
    <w:rsid w:val="00F5770A"/>
    <w:rsid w:val="00F92A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B8301E6-1813-40F8-B67E-81C30C066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C28AD"/>
    <w:pPr>
      <w:keepNext/>
      <w:keepLines/>
      <w:spacing w:before="480" w:after="0"/>
      <w:outlineLvl w:val="0"/>
    </w:pPr>
    <w:rPr>
      <w:rFonts w:ascii="PT Sans" w:eastAsiaTheme="majorEastAsia" w:hAnsi="PT Sans" w:cstheme="majorBidi"/>
      <w:b/>
      <w:bCs/>
      <w:color w:val="3E5B55"/>
      <w:sz w:val="56"/>
      <w:szCs w:val="28"/>
    </w:rPr>
  </w:style>
  <w:style w:type="paragraph" w:styleId="Overskrift2">
    <w:name w:val="heading 2"/>
    <w:basedOn w:val="Normal"/>
    <w:next w:val="Normal"/>
    <w:link w:val="Overskrift2Tegn"/>
    <w:uiPriority w:val="9"/>
    <w:unhideWhenUsed/>
    <w:qFormat/>
    <w:rsid w:val="00B357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EE6BCE"/>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E6BCE"/>
    <w:rPr>
      <w:rFonts w:ascii="Tahoma" w:hAnsi="Tahoma" w:cs="Tahoma"/>
      <w:sz w:val="16"/>
      <w:szCs w:val="16"/>
    </w:rPr>
  </w:style>
  <w:style w:type="paragraph" w:styleId="Listeafsnit">
    <w:name w:val="List Paragraph"/>
    <w:basedOn w:val="Normal"/>
    <w:uiPriority w:val="34"/>
    <w:qFormat/>
    <w:rsid w:val="00EE6BCE"/>
    <w:pPr>
      <w:ind w:left="720"/>
      <w:contextualSpacing/>
    </w:pPr>
  </w:style>
  <w:style w:type="character" w:styleId="Strk">
    <w:name w:val="Strong"/>
    <w:basedOn w:val="Standardskrifttypeiafsnit"/>
    <w:uiPriority w:val="22"/>
    <w:qFormat/>
    <w:rsid w:val="00BB08CC"/>
    <w:rPr>
      <w:b/>
      <w:bCs/>
    </w:rPr>
  </w:style>
  <w:style w:type="character" w:styleId="Hyperlink">
    <w:name w:val="Hyperlink"/>
    <w:basedOn w:val="Standardskrifttypeiafsnit"/>
    <w:uiPriority w:val="99"/>
    <w:unhideWhenUsed/>
    <w:rsid w:val="00C45A33"/>
    <w:rPr>
      <w:color w:val="0000FF" w:themeColor="hyperlink"/>
      <w:u w:val="single"/>
    </w:rPr>
  </w:style>
  <w:style w:type="character" w:styleId="BesgtLink">
    <w:name w:val="FollowedHyperlink"/>
    <w:basedOn w:val="Standardskrifttypeiafsnit"/>
    <w:uiPriority w:val="99"/>
    <w:semiHidden/>
    <w:unhideWhenUsed/>
    <w:rsid w:val="00015B1A"/>
    <w:rPr>
      <w:color w:val="800080" w:themeColor="followedHyperlink"/>
      <w:u w:val="single"/>
    </w:rPr>
  </w:style>
  <w:style w:type="paragraph" w:styleId="Sidehoved">
    <w:name w:val="header"/>
    <w:basedOn w:val="Normal"/>
    <w:link w:val="SidehovedTegn"/>
    <w:uiPriority w:val="99"/>
    <w:unhideWhenUsed/>
    <w:rsid w:val="0032670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26706"/>
  </w:style>
  <w:style w:type="paragraph" w:styleId="Sidefod">
    <w:name w:val="footer"/>
    <w:basedOn w:val="Normal"/>
    <w:link w:val="SidefodTegn"/>
    <w:uiPriority w:val="99"/>
    <w:unhideWhenUsed/>
    <w:rsid w:val="0032670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26706"/>
  </w:style>
  <w:style w:type="character" w:customStyle="1" w:styleId="Overskrift1Tegn">
    <w:name w:val="Overskrift 1 Tegn"/>
    <w:basedOn w:val="Standardskrifttypeiafsnit"/>
    <w:link w:val="Overskrift1"/>
    <w:uiPriority w:val="9"/>
    <w:rsid w:val="006C28AD"/>
    <w:rPr>
      <w:rFonts w:ascii="PT Sans" w:eastAsiaTheme="majorEastAsia" w:hAnsi="PT Sans" w:cstheme="majorBidi"/>
      <w:b/>
      <w:bCs/>
      <w:color w:val="3E5B55"/>
      <w:sz w:val="56"/>
      <w:szCs w:val="28"/>
    </w:rPr>
  </w:style>
  <w:style w:type="character" w:customStyle="1" w:styleId="Overskrift2Tegn">
    <w:name w:val="Overskrift 2 Tegn"/>
    <w:basedOn w:val="Standardskrifttypeiafsnit"/>
    <w:link w:val="Overskrift2"/>
    <w:uiPriority w:val="9"/>
    <w:rsid w:val="00B35739"/>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466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579676">
      <w:bodyDiv w:val="1"/>
      <w:marLeft w:val="0"/>
      <w:marRight w:val="0"/>
      <w:marTop w:val="0"/>
      <w:marBottom w:val="0"/>
      <w:divBdr>
        <w:top w:val="none" w:sz="0" w:space="0" w:color="auto"/>
        <w:left w:val="none" w:sz="0" w:space="0" w:color="auto"/>
        <w:bottom w:val="none" w:sz="0" w:space="0" w:color="auto"/>
        <w:right w:val="none" w:sz="0" w:space="0" w:color="auto"/>
      </w:divBdr>
    </w:div>
    <w:div w:id="26569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8.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star.dk/da/Indsatser-og-ordninger/Rehabiliteringsteam.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je\AppData\Roaming\Microsoft\Skabeloner\Cabi%20kurser%20til%20jobcentre_skabelon%20til%20kursusbeskrivelse%201.1.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SID xmlns="fa59390b-5050-4cea-95cb-2c5c317fb493">59511</TSID>
    <TSUpdatedBy xmlns="fa59390b-5050-4cea-95cb-2c5c317fb493" xsi:nil="true"/>
    <TSCreatedBy xmlns="fa59390b-5050-4cea-95cb-2c5c317fb493" xsi:nil="true"/>
    <TSOwner xmlns="fa59390b-5050-4cea-95cb-2c5c317fb493">8</TSOwner>
    <TSStatus xmlns="fa59390b-5050-4cea-95cb-2c5c317fb493" xsi:nil="true"/>
    <TSSender xmlns="fa59390b-5050-4cea-95cb-2c5c317fb493" xsi:nil="true"/>
    <TSMetaData xmlns="fa59390b-5050-4cea-95cb-2c5c317fb493" xsi:nil="true"/>
    <TSType xmlns="fa59390b-5050-4cea-95cb-2c5c317fb493" xsi:nil="true"/>
    <TSDescription xmlns="fa59390b-5050-4cea-95cb-2c5c317fb493" xsi:nil="true"/>
    <TSTitle xmlns="fa59390b-5050-4cea-95cb-2c5c317fb493">Indhold</TSTitle>
    <TSPhaseName xmlns="fa59390b-5050-4cea-95cb-2c5c317fb493" xsi:nil="true"/>
    <TSKeywords xmlns="fa59390b-5050-4cea-95cb-2c5c317fb49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903226D10CD9488DCE528AF619681C" ma:contentTypeVersion="12" ma:contentTypeDescription="Create a new document." ma:contentTypeScope="" ma:versionID="38312a62f38534bd98876b46fd8f61c4">
  <xsd:schema xmlns:xsd="http://www.w3.org/2001/XMLSchema" xmlns:xs="http://www.w3.org/2001/XMLSchema" xmlns:p="http://schemas.microsoft.com/office/2006/metadata/properties" xmlns:ns2="fa59390b-5050-4cea-95cb-2c5c317fb493" targetNamespace="http://schemas.microsoft.com/office/2006/metadata/properties" ma:root="true" ma:fieldsID="36ad6b1d00e321acb60258755f25fbfe" ns2:_="">
    <xsd:import namespace="fa59390b-5050-4cea-95cb-2c5c317fb493"/>
    <xsd:element name="properties">
      <xsd:complexType>
        <xsd:sequence>
          <xsd:element name="documentManagement">
            <xsd:complexType>
              <xsd:all>
                <xsd:element ref="ns2:TSID" minOccurs="0"/>
                <xsd:element ref="ns2:TSCreatedBy" minOccurs="0"/>
                <xsd:element ref="ns2:TSDescription" minOccurs="0"/>
                <xsd:element ref="ns2:TSKeywords" minOccurs="0"/>
                <xsd:element ref="ns2:TSMetaData" minOccurs="0"/>
                <xsd:element ref="ns2:TSOwner" minOccurs="0"/>
                <xsd:element ref="ns2:TSPhaseName" minOccurs="0"/>
                <xsd:element ref="ns2:TSSender" minOccurs="0"/>
                <xsd:element ref="ns2:TSStatus" minOccurs="0"/>
                <xsd:element ref="ns2:TSTitle" minOccurs="0"/>
                <xsd:element ref="ns2:TSType" minOccurs="0"/>
                <xsd:element ref="ns2:TSUpdat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9390b-5050-4cea-95cb-2c5c317fb493" elementFormDefault="qualified">
    <xsd:import namespace="http://schemas.microsoft.com/office/2006/documentManagement/types"/>
    <xsd:import namespace="http://schemas.microsoft.com/office/infopath/2007/PartnerControls"/>
    <xsd:element name="TSID" ma:index="8" nillable="true" ma:displayName="TSID" ma:description="This field contains document metadata from TeamShare" ma:internalName="TSID">
      <xsd:simpleType>
        <xsd:restriction base="dms:Note">
          <xsd:maxLength value="255"/>
        </xsd:restriction>
      </xsd:simpleType>
    </xsd:element>
    <xsd:element name="TSCreatedBy" ma:index="9" nillable="true" ma:displayName="TSCreatedBy" ma:description="This field contains document metadata from TeamShare" ma:internalName="TSCreatedBy">
      <xsd:simpleType>
        <xsd:restriction base="dms:Note">
          <xsd:maxLength value="255"/>
        </xsd:restriction>
      </xsd:simpleType>
    </xsd:element>
    <xsd:element name="TSDescription" ma:index="10" nillable="true" ma:displayName="TSDescription" ma:description="This field contains document metadata from TeamShare" ma:internalName="TSDescription">
      <xsd:simpleType>
        <xsd:restriction base="dms:Note">
          <xsd:maxLength value="255"/>
        </xsd:restriction>
      </xsd:simpleType>
    </xsd:element>
    <xsd:element name="TSKeywords" ma:index="11" nillable="true" ma:displayName="TSKeywords" ma:description="This field contains document metadata from TeamShare" ma:internalName="TSKeywords">
      <xsd:simpleType>
        <xsd:restriction base="dms:Note">
          <xsd:maxLength value="255"/>
        </xsd:restriction>
      </xsd:simpleType>
    </xsd:element>
    <xsd:element name="TSMetaData" ma:index="12" nillable="true" ma:displayName="TSMetaData" ma:description="This field contains document metadata from TeamShare" ma:internalName="TSMetaData">
      <xsd:simpleType>
        <xsd:restriction base="dms:Note">
          <xsd:maxLength value="255"/>
        </xsd:restriction>
      </xsd:simpleType>
    </xsd:element>
    <xsd:element name="TSOwner" ma:index="13" nillable="true" ma:displayName="TSOwner" ma:description="This field contains document metadata from TeamShare" ma:internalName="TSOwner">
      <xsd:simpleType>
        <xsd:restriction base="dms:Note">
          <xsd:maxLength value="255"/>
        </xsd:restriction>
      </xsd:simpleType>
    </xsd:element>
    <xsd:element name="TSPhaseName" ma:index="14" nillable="true" ma:displayName="TSPhaseName" ma:description="This field contains document metadata from TeamShare" ma:internalName="TSPhaseName">
      <xsd:simpleType>
        <xsd:restriction base="dms:Note">
          <xsd:maxLength value="255"/>
        </xsd:restriction>
      </xsd:simpleType>
    </xsd:element>
    <xsd:element name="TSSender" ma:index="15" nillable="true" ma:displayName="TSSender" ma:description="This field contains document metadata from TeamShare" ma:internalName="TSSender">
      <xsd:simpleType>
        <xsd:restriction base="dms:Note">
          <xsd:maxLength value="255"/>
        </xsd:restriction>
      </xsd:simpleType>
    </xsd:element>
    <xsd:element name="TSStatus" ma:index="16" nillable="true" ma:displayName="TSStatus" ma:description="This field contains document metadata from TeamShare" ma:internalName="TSStatus">
      <xsd:simpleType>
        <xsd:restriction base="dms:Note">
          <xsd:maxLength value="255"/>
        </xsd:restriction>
      </xsd:simpleType>
    </xsd:element>
    <xsd:element name="TSTitle" ma:index="17" nillable="true" ma:displayName="TSTitle" ma:description="This field contains document metadata from TeamShare" ma:internalName="TSTitle">
      <xsd:simpleType>
        <xsd:restriction base="dms:Note">
          <xsd:maxLength value="255"/>
        </xsd:restriction>
      </xsd:simpleType>
    </xsd:element>
    <xsd:element name="TSType" ma:index="18" nillable="true" ma:displayName="TSType" ma:description="This field contains document metadata from TeamShare" ma:internalName="TSType">
      <xsd:simpleType>
        <xsd:restriction base="dms:Note">
          <xsd:maxLength value="255"/>
        </xsd:restriction>
      </xsd:simpleType>
    </xsd:element>
    <xsd:element name="TSUpdatedBy" ma:index="19" nillable="true" ma:displayName="TSUpdatedBy" ma:description="This field contains document metadata from TeamShare" ma:internalName="TSUpdatedBy">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95FA0-760F-471B-9EB4-FC4CCA4FED3B}">
  <ds:schemaRefs>
    <ds:schemaRef ds:uri="http://schemas.microsoft.com/office/2006/documentManagement/types"/>
    <ds:schemaRef ds:uri="http://purl.org/dc/elements/1.1/"/>
    <ds:schemaRef ds:uri="http://schemas.microsoft.com/office/2006/metadata/properties"/>
    <ds:schemaRef ds:uri="fa59390b-5050-4cea-95cb-2c5c317fb493"/>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67078D9-9FCF-4668-8565-F8EAFC8CB14F}">
  <ds:schemaRefs>
    <ds:schemaRef ds:uri="http://schemas.microsoft.com/sharepoint/v3/contenttype/forms"/>
  </ds:schemaRefs>
</ds:datastoreItem>
</file>

<file path=customXml/itemProps3.xml><?xml version="1.0" encoding="utf-8"?>
<ds:datastoreItem xmlns:ds="http://schemas.openxmlformats.org/officeDocument/2006/customXml" ds:itemID="{0C76CC89-0306-46CB-BB20-537F1389E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9390b-5050-4cea-95cb-2c5c317fb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2421B5-DB22-4E68-9C2D-04DF2EC35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Cabi kurser til jobcentre_skabelon til kursusbeskrivelse 1.1</Template>
  <TotalTime>1</TotalTime>
  <Pages>11</Pages>
  <Words>1613</Words>
  <Characters>9841</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Brynaa Solkær</dc:creator>
  <cp:lastModifiedBy>Karin Søgaard Sørensen</cp:lastModifiedBy>
  <cp:revision>2</cp:revision>
  <cp:lastPrinted>2016-01-25T13:29:00Z</cp:lastPrinted>
  <dcterms:created xsi:type="dcterms:W3CDTF">2024-03-21T10:53:00Z</dcterms:created>
  <dcterms:modified xsi:type="dcterms:W3CDTF">2024-03-21T10:53:00Z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0x0101009C903226D10CD9488DCE528AF619681C</vt:lpwstr>
  </property>
</Properties>
</file>